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68" w:rsidRPr="00983B8B" w:rsidRDefault="002013CD" w:rsidP="00CD6FCA">
      <w:pPr>
        <w:spacing w:after="0" w:line="360" w:lineRule="auto"/>
        <w:jc w:val="both"/>
        <w:rPr>
          <w:rFonts w:ascii="Book Antiqua" w:hAnsi="Book Antiqua" w:cs="Book Antiqua"/>
          <w:b/>
          <w:bCs/>
        </w:rPr>
      </w:pPr>
      <w:r w:rsidRPr="00983B8B"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044C896A" wp14:editId="07406627">
            <wp:simplePos x="0" y="0"/>
            <wp:positionH relativeFrom="column">
              <wp:posOffset>261620</wp:posOffset>
            </wp:positionH>
            <wp:positionV relativeFrom="paragraph">
              <wp:posOffset>-75565</wp:posOffset>
            </wp:positionV>
            <wp:extent cx="1704975" cy="819150"/>
            <wp:effectExtent l="0" t="0" r="9525" b="0"/>
            <wp:wrapSquare wrapText="bothSides"/>
            <wp:docPr id="3" name="Obraz 133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B8B">
        <w:rPr>
          <w:rFonts w:ascii="Book Antiqua" w:hAnsi="Book Antiqua" w:cs="Book Antiqua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EA6A529" wp14:editId="4A1AE192">
            <wp:simplePos x="0" y="0"/>
            <wp:positionH relativeFrom="margin">
              <wp:posOffset>3719830</wp:posOffset>
            </wp:positionH>
            <wp:positionV relativeFrom="margin">
              <wp:posOffset>-104140</wp:posOffset>
            </wp:positionV>
            <wp:extent cx="1352550" cy="845820"/>
            <wp:effectExtent l="0" t="0" r="0" b="0"/>
            <wp:wrapSquare wrapText="bothSides"/>
            <wp:docPr id="1" name="Obraz 1" descr="C:\Users\Dell\Desktop\logo p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pu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F68" w:rsidRPr="00983B8B">
        <w:rPr>
          <w:rFonts w:ascii="Book Antiqua" w:hAnsi="Book Antiqua" w:cs="Book Antiqua"/>
          <w:b/>
          <w:bCs/>
        </w:rPr>
        <w:t xml:space="preserve">    </w:t>
      </w:r>
    </w:p>
    <w:p w:rsidR="00223F68" w:rsidRPr="00983B8B" w:rsidRDefault="00223F68" w:rsidP="00CD6FCA">
      <w:pPr>
        <w:spacing w:after="0" w:line="360" w:lineRule="auto"/>
        <w:jc w:val="both"/>
        <w:rPr>
          <w:rFonts w:ascii="Book Antiqua" w:hAnsi="Book Antiqua" w:cs="Book Antiqua"/>
          <w:b/>
          <w:bCs/>
        </w:rPr>
      </w:pPr>
    </w:p>
    <w:p w:rsidR="00223F68" w:rsidRPr="00983B8B" w:rsidRDefault="00223F68" w:rsidP="00CD6FCA">
      <w:pPr>
        <w:spacing w:after="0" w:line="360" w:lineRule="auto"/>
        <w:jc w:val="both"/>
        <w:rPr>
          <w:rFonts w:ascii="Book Antiqua" w:hAnsi="Book Antiqua" w:cs="Book Antiqua"/>
          <w:b/>
          <w:bCs/>
        </w:rPr>
      </w:pPr>
    </w:p>
    <w:p w:rsidR="00223F68" w:rsidRDefault="00223F68" w:rsidP="00CD6FCA">
      <w:pPr>
        <w:spacing w:after="0" w:line="360" w:lineRule="auto"/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:rsidR="008F08F2" w:rsidRPr="00983B8B" w:rsidRDefault="008F08F2" w:rsidP="00CD6FCA">
      <w:pPr>
        <w:spacing w:after="0" w:line="360" w:lineRule="auto"/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:rsidR="00223F68" w:rsidRPr="00983B8B" w:rsidRDefault="00223F68" w:rsidP="002D4B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B8B">
        <w:rPr>
          <w:rFonts w:ascii="Times New Roman" w:hAnsi="Times New Roman" w:cs="Times New Roman"/>
          <w:b/>
          <w:bCs/>
          <w:sz w:val="24"/>
          <w:szCs w:val="24"/>
        </w:rPr>
        <w:t xml:space="preserve">Zasady ubiegania się o środki Krajowego Funduszu Szkoleniowego obowiązujące </w:t>
      </w:r>
      <w:r w:rsidRPr="00983B8B">
        <w:rPr>
          <w:rFonts w:ascii="Times New Roman" w:hAnsi="Times New Roman" w:cs="Times New Roman"/>
          <w:b/>
          <w:bCs/>
          <w:sz w:val="24"/>
          <w:szCs w:val="24"/>
        </w:rPr>
        <w:br/>
        <w:t>w Powiatowym Urzędzi</w:t>
      </w:r>
      <w:r w:rsidR="006F28C3" w:rsidRPr="00983B8B">
        <w:rPr>
          <w:rFonts w:ascii="Times New Roman" w:hAnsi="Times New Roman" w:cs="Times New Roman"/>
          <w:b/>
          <w:bCs/>
          <w:sz w:val="24"/>
          <w:szCs w:val="24"/>
        </w:rPr>
        <w:t xml:space="preserve">e Pracy w Kołobrzegu </w:t>
      </w:r>
      <w:r w:rsidR="006F28C3" w:rsidRPr="0027053E">
        <w:rPr>
          <w:rFonts w:ascii="Times New Roman" w:hAnsi="Times New Roman" w:cs="Times New Roman"/>
          <w:b/>
          <w:bCs/>
          <w:sz w:val="24"/>
          <w:szCs w:val="24"/>
        </w:rPr>
        <w:t>w 202</w:t>
      </w:r>
      <w:r w:rsidR="002013CD" w:rsidRPr="002705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0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3B8B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7B7FBF">
        <w:rPr>
          <w:rFonts w:ascii="Times New Roman" w:hAnsi="Times New Roman" w:cs="Times New Roman"/>
          <w:b/>
          <w:bCs/>
          <w:sz w:val="24"/>
          <w:szCs w:val="24"/>
        </w:rPr>
        <w:t>- wersja od kwietnia 2025r.</w:t>
      </w:r>
    </w:p>
    <w:p w:rsidR="00223F68" w:rsidRPr="00983B8B" w:rsidRDefault="00223F68" w:rsidP="00CD6F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983B8B">
        <w:rPr>
          <w:rFonts w:ascii="Times New Roman" w:hAnsi="Times New Roman" w:cs="Times New Roman"/>
          <w:b/>
          <w:bCs/>
          <w:lang w:eastAsia="pl-PL"/>
        </w:rPr>
        <w:t>I</w:t>
      </w:r>
      <w:r w:rsidRPr="00983B8B">
        <w:rPr>
          <w:rFonts w:ascii="Times New Roman" w:hAnsi="Times New Roman" w:cs="Times New Roman"/>
          <w:lang w:eastAsia="pl-PL"/>
        </w:rPr>
        <w:t xml:space="preserve">  </w:t>
      </w:r>
      <w:r w:rsidRPr="00983B8B">
        <w:rPr>
          <w:rFonts w:ascii="Times New Roman" w:hAnsi="Times New Roman" w:cs="Times New Roman"/>
          <w:b/>
          <w:bCs/>
          <w:lang w:eastAsia="pl-PL"/>
        </w:rPr>
        <w:t>ZASADY OGÓLNE I  KRYTERIA OCENY WNIOSKÓW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1. </w:t>
      </w:r>
      <w:r w:rsidRPr="00983B8B">
        <w:rPr>
          <w:rFonts w:ascii="Times New Roman" w:hAnsi="Times New Roman" w:cs="Times New Roman"/>
          <w:bCs/>
          <w:sz w:val="21"/>
          <w:szCs w:val="21"/>
          <w:lang w:eastAsia="pl-PL"/>
        </w:rPr>
        <w:t>Środki z Krajowego Funduszu Szkoleniowego (KFS) Starosta może przeznaczyć na finansowanie kosztów na rzecz kształcenia ustawicznego pracowników i pracodawców*.</w:t>
      </w: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</w:p>
    <w:p w:rsidR="003D2731" w:rsidRPr="00983B8B" w:rsidRDefault="003D2731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2. </w:t>
      </w:r>
      <w:r w:rsidRPr="00983B8B">
        <w:rPr>
          <w:rFonts w:ascii="Times New Roman" w:hAnsi="Times New Roman" w:cs="Times New Roman"/>
          <w:bCs/>
          <w:sz w:val="21"/>
          <w:szCs w:val="21"/>
        </w:rPr>
        <w:t>Zgodnie z Rozporządzeniem Ministra Pracy i Polityki Spo</w:t>
      </w:r>
      <w:r w:rsidR="0095707A">
        <w:rPr>
          <w:rFonts w:ascii="Times New Roman" w:hAnsi="Times New Roman" w:cs="Times New Roman"/>
          <w:bCs/>
          <w:sz w:val="21"/>
          <w:szCs w:val="21"/>
        </w:rPr>
        <w:t xml:space="preserve">łecznej z dnia 14 maja 2014 r. </w:t>
      </w:r>
      <w:r w:rsidR="0095707A">
        <w:rPr>
          <w:rFonts w:ascii="Times New Roman" w:hAnsi="Times New Roman" w:cs="Times New Roman"/>
          <w:bCs/>
          <w:sz w:val="21"/>
          <w:szCs w:val="21"/>
        </w:rPr>
        <w:br/>
      </w:r>
      <w:r w:rsidRPr="00983B8B">
        <w:rPr>
          <w:rFonts w:ascii="Times New Roman" w:hAnsi="Times New Roman" w:cs="Times New Roman"/>
          <w:bCs/>
          <w:sz w:val="21"/>
          <w:szCs w:val="21"/>
        </w:rPr>
        <w:t>(tj. Dz. U. z 2018 poz. 117 ze zm.) przyznawania środków z Krajowego Funduszu Szkoleniowego przy rozpatrywaniu wniosków Starosta uwzględnia: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a)</w:t>
      </w:r>
      <w:r w:rsidR="00A4214C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zgodność dofinansowywanych działań z ustalonymi priorytetami wydatkowania środków KFS na dany rok;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b)</w:t>
      </w:r>
      <w:r w:rsidR="00A4214C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zgodność kompetencji nabywanych przez uczestników kształcenia ustawicznego z potrzebami lokalnego lub regionalnego rynku pracy;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c)</w:t>
      </w:r>
      <w:r w:rsidR="002013CD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koszty usługi kształcenia ustawicznego wskazanej d</w:t>
      </w:r>
      <w:r w:rsidR="002013CD">
        <w:rPr>
          <w:rFonts w:ascii="Times New Roman" w:hAnsi="Times New Roman" w:cs="Times New Roman"/>
          <w:sz w:val="21"/>
          <w:szCs w:val="21"/>
        </w:rPr>
        <w:t>o sfinansowania ze środków KFS w porównaniu z </w:t>
      </w:r>
      <w:r w:rsidRPr="00983B8B">
        <w:rPr>
          <w:rFonts w:ascii="Times New Roman" w:hAnsi="Times New Roman" w:cs="Times New Roman"/>
          <w:sz w:val="21"/>
          <w:szCs w:val="21"/>
        </w:rPr>
        <w:t>kosztami podobnych usług dostępnych na rynku;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d)</w:t>
      </w:r>
      <w:r w:rsidR="00A4214C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posiadanie przez realizatora usługi kształcenia ustawicznego finansowanej ze środków KFS certyfikatów jakości oferowanych usług kształcenia ustawicznego;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e)</w:t>
      </w:r>
      <w:r w:rsidR="00A4214C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w przypadku kursów – posiadanie przez realizatora usługi kształcenia ustawicznego dokumentu, na podstawie którego prowadzi on pozaszkolne formy kształcenia ustawicznego;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f)</w:t>
      </w:r>
      <w:r w:rsidR="00A4214C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plany dotyczące dalszego zatrudnienia osób, które będą objęte kształceniem ustawicznym finansowanym ze środków KFS;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g)</w:t>
      </w:r>
      <w:r w:rsidR="00A4214C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możliwość sfinansowania ze środków KFS działań określonych we wniosku, z uwzględnieniem limitów, o których mowa w art. 109 ust. 2k i 2m ustawy.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* </w:t>
      </w:r>
      <w:r w:rsidRPr="00983B8B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 xml:space="preserve">Pracodawca to jednostka organizacyjna, chociażby nie posiadała osobowości prawnej, a także osoba fizyczna, jeżeli zatrudnia pracowników. Nie jest pracodawcą osoba prowadząca działalność gospodarczą niezatrudniający żadnego pracownika w związku z czym nie może ona także korzystać ze środków Krajowego Funduszu Szkoleniowego. </w:t>
      </w:r>
      <w:r w:rsidR="00A4214C" w:rsidRPr="00983B8B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Ś</w:t>
      </w:r>
      <w:r w:rsidRPr="00983B8B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 xml:space="preserve">rodki KFS przekazane pracodawcom prowadzącym działalność gospodarczą w rozumieniu prawa konkurencji UE, stanowią pomoc de </w:t>
      </w:r>
      <w:proofErr w:type="spellStart"/>
      <w:r w:rsidRPr="00983B8B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minimis</w:t>
      </w:r>
      <w:proofErr w:type="spellEnd"/>
      <w:r w:rsidRPr="00983B8B">
        <w:rPr>
          <w:rFonts w:ascii="Times New Roman" w:hAnsi="Times New Roman" w:cs="Times New Roman"/>
          <w:i/>
          <w:iCs/>
          <w:sz w:val="21"/>
          <w:szCs w:val="21"/>
          <w:lang w:eastAsia="pl-PL"/>
        </w:rPr>
        <w:t>.</w:t>
      </w:r>
    </w:p>
    <w:p w:rsidR="003D2731" w:rsidRPr="00983B8B" w:rsidRDefault="003D2731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3. W przypadku dużego zainteresowania środkami KFS Starosta zastrzega sobie prawo do wprowadzenia dodatkowych kryteriów tj.: w pierwszej kolejności będą brane pod uwagę wnioski pracodawców niekorzystających do tej pory ze środków KFS oraz mikroprzedsiębiorstwa. </w:t>
      </w:r>
      <w:r w:rsidRPr="00983B8B">
        <w:rPr>
          <w:rFonts w:ascii="Times New Roman" w:hAnsi="Times New Roman" w:cs="Times New Roman"/>
          <w:b/>
          <w:bCs/>
          <w:sz w:val="21"/>
          <w:szCs w:val="21"/>
        </w:rPr>
        <w:br/>
        <w:t>W ramach prowadzonej analizy i ocen</w:t>
      </w:r>
      <w:r w:rsidR="00947456"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y składanych wniosków Starosta </w:t>
      </w:r>
      <w:r w:rsidR="002013CD">
        <w:rPr>
          <w:rFonts w:ascii="Times New Roman" w:hAnsi="Times New Roman" w:cs="Times New Roman"/>
          <w:b/>
          <w:bCs/>
          <w:sz w:val="21"/>
          <w:szCs w:val="21"/>
        </w:rPr>
        <w:t>K</w:t>
      </w:r>
      <w:r w:rsidRPr="00983B8B">
        <w:rPr>
          <w:rFonts w:ascii="Times New Roman" w:hAnsi="Times New Roman" w:cs="Times New Roman"/>
          <w:b/>
          <w:bCs/>
          <w:sz w:val="21"/>
          <w:szCs w:val="21"/>
        </w:rPr>
        <w:t>ołobrzeski dodatkowo weźmie także pod uwagę następujące kryteria: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lastRenderedPageBreak/>
        <w:t>a)</w:t>
      </w:r>
      <w:r w:rsidR="00A4214C"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korzystanie pracodawcy ze środków K</w:t>
      </w:r>
      <w:r w:rsidR="002013CD">
        <w:rPr>
          <w:rFonts w:ascii="Times New Roman" w:hAnsi="Times New Roman" w:cs="Times New Roman"/>
          <w:sz w:val="21"/>
          <w:szCs w:val="21"/>
        </w:rPr>
        <w:t xml:space="preserve">rajowego Funduszu Szkoleniowego </w:t>
      </w:r>
      <w:r w:rsidRPr="00983B8B">
        <w:rPr>
          <w:rFonts w:ascii="Times New Roman" w:hAnsi="Times New Roman" w:cs="Times New Roman"/>
          <w:sz w:val="21"/>
          <w:szCs w:val="21"/>
        </w:rPr>
        <w:t xml:space="preserve">w </w:t>
      </w:r>
      <w:r w:rsidRPr="002246AB">
        <w:rPr>
          <w:rFonts w:ascii="Times New Roman" w:hAnsi="Times New Roman" w:cs="Times New Roman"/>
          <w:sz w:val="21"/>
          <w:szCs w:val="21"/>
        </w:rPr>
        <w:t>latach</w:t>
      </w:r>
      <w:r w:rsidR="00F476F7" w:rsidRPr="002246AB">
        <w:rPr>
          <w:rFonts w:ascii="Times New Roman" w:hAnsi="Times New Roman" w:cs="Times New Roman"/>
          <w:sz w:val="21"/>
          <w:szCs w:val="21"/>
        </w:rPr>
        <w:t xml:space="preserve"> 2015-202</w:t>
      </w:r>
      <w:r w:rsidR="002013CD" w:rsidRPr="002246AB">
        <w:rPr>
          <w:rFonts w:ascii="Times New Roman" w:hAnsi="Times New Roman" w:cs="Times New Roman"/>
          <w:sz w:val="21"/>
          <w:szCs w:val="21"/>
        </w:rPr>
        <w:t>4</w:t>
      </w:r>
      <w:r w:rsidRPr="002246AB">
        <w:rPr>
          <w:rFonts w:ascii="Times New Roman" w:hAnsi="Times New Roman" w:cs="Times New Roman"/>
          <w:sz w:val="21"/>
          <w:szCs w:val="21"/>
        </w:rPr>
        <w:t xml:space="preserve">, </w:t>
      </w:r>
      <w:r w:rsidRPr="00983B8B">
        <w:rPr>
          <w:rFonts w:ascii="Times New Roman" w:hAnsi="Times New Roman" w:cs="Times New Roman"/>
          <w:sz w:val="21"/>
          <w:szCs w:val="21"/>
        </w:rPr>
        <w:t>współpraca z urzędem w ramach realizacji i r</w:t>
      </w:r>
      <w:r w:rsidR="002013CD">
        <w:rPr>
          <w:rFonts w:ascii="Times New Roman" w:hAnsi="Times New Roman" w:cs="Times New Roman"/>
          <w:sz w:val="21"/>
          <w:szCs w:val="21"/>
        </w:rPr>
        <w:t>ozliczania dotychczasowych umów;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b) </w:t>
      </w:r>
      <w:r w:rsidRPr="00983B8B">
        <w:rPr>
          <w:rFonts w:ascii="Times New Roman" w:hAnsi="Times New Roman" w:cs="Times New Roman"/>
          <w:b/>
          <w:bCs/>
          <w:sz w:val="21"/>
          <w:szCs w:val="21"/>
          <w:u w:val="single"/>
        </w:rPr>
        <w:t>maksymalna wysokość dofinansowania</w:t>
      </w:r>
      <w:r w:rsidRPr="00983B8B">
        <w:rPr>
          <w:rFonts w:ascii="Times New Roman" w:hAnsi="Times New Roman" w:cs="Times New Roman"/>
          <w:sz w:val="21"/>
          <w:szCs w:val="21"/>
        </w:rPr>
        <w:t xml:space="preserve"> kształcenia ustawicznego o jakie ubiega się pracodawca nie może przekroczyć w przypadku pracodawcy zatrudniającego:</w:t>
      </w:r>
      <w:r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 do 5 pracowników - do 10 tys. zł</w:t>
      </w:r>
      <w:r w:rsidRPr="00983B8B">
        <w:rPr>
          <w:rFonts w:ascii="Times New Roman" w:hAnsi="Times New Roman" w:cs="Times New Roman"/>
          <w:sz w:val="21"/>
          <w:szCs w:val="21"/>
        </w:rPr>
        <w:t xml:space="preserve"> / </w:t>
      </w:r>
      <w:r w:rsidRPr="00983B8B">
        <w:rPr>
          <w:rFonts w:ascii="Times New Roman" w:hAnsi="Times New Roman" w:cs="Times New Roman"/>
          <w:b/>
          <w:bCs/>
          <w:sz w:val="21"/>
          <w:szCs w:val="21"/>
        </w:rPr>
        <w:t>od 6 do 10 pracowników – do 15 tys. zł</w:t>
      </w:r>
      <w:r w:rsidRPr="00983B8B">
        <w:rPr>
          <w:rFonts w:ascii="Times New Roman" w:hAnsi="Times New Roman" w:cs="Times New Roman"/>
          <w:sz w:val="21"/>
          <w:szCs w:val="21"/>
        </w:rPr>
        <w:t xml:space="preserve"> / </w:t>
      </w:r>
      <w:r w:rsidRPr="00983B8B">
        <w:rPr>
          <w:rFonts w:ascii="Times New Roman" w:hAnsi="Times New Roman" w:cs="Times New Roman"/>
          <w:b/>
          <w:bCs/>
          <w:sz w:val="21"/>
          <w:szCs w:val="21"/>
        </w:rPr>
        <w:t>do 50 pracowników – do 50 tys. zł / do 250 pracowników – do 80 tys. zł /powyżej 25</w:t>
      </w:r>
      <w:r w:rsidR="002013CD">
        <w:rPr>
          <w:rFonts w:ascii="Times New Roman" w:hAnsi="Times New Roman" w:cs="Times New Roman"/>
          <w:b/>
          <w:bCs/>
          <w:sz w:val="21"/>
          <w:szCs w:val="21"/>
        </w:rPr>
        <w:t>0 pracowników – do 100 tys. zł/;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c) </w:t>
      </w:r>
      <w:r w:rsidRPr="00983B8B">
        <w:rPr>
          <w:rFonts w:ascii="Times New Roman" w:hAnsi="Times New Roman" w:cs="Times New Roman"/>
          <w:sz w:val="21"/>
          <w:szCs w:val="21"/>
        </w:rPr>
        <w:t>zapotrzebowanie na kształcenie ustawiczne zgłaszane przez pracodawców działających na lokalnym rynku pracy</w:t>
      </w:r>
      <w:r w:rsidR="002013CD">
        <w:rPr>
          <w:rFonts w:ascii="Times New Roman" w:hAnsi="Times New Roman" w:cs="Times New Roman"/>
          <w:sz w:val="21"/>
          <w:szCs w:val="21"/>
        </w:rPr>
        <w:t>;</w:t>
      </w:r>
      <w:r w:rsidRPr="00983B8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>d</w:t>
      </w:r>
      <w:r w:rsidRPr="00983B8B">
        <w:rPr>
          <w:rFonts w:ascii="Times New Roman" w:hAnsi="Times New Roman" w:cs="Times New Roman"/>
          <w:sz w:val="21"/>
          <w:szCs w:val="21"/>
        </w:rPr>
        <w:t>)</w:t>
      </w:r>
      <w:r w:rsidR="00A4214C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ilość, rodzaj zgłaszanych ofert pracy w danym zawodzie/specjalności</w:t>
      </w:r>
      <w:r w:rsidR="002013CD">
        <w:rPr>
          <w:rFonts w:ascii="Times New Roman" w:hAnsi="Times New Roman" w:cs="Times New Roman"/>
          <w:sz w:val="21"/>
          <w:szCs w:val="21"/>
        </w:rPr>
        <w:t>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Pr="00983B8B">
        <w:rPr>
          <w:rFonts w:ascii="Times New Roman" w:hAnsi="Times New Roman" w:cs="Times New Roman"/>
          <w:sz w:val="21"/>
          <w:szCs w:val="21"/>
        </w:rPr>
        <w:t>)</w:t>
      </w:r>
      <w:r w:rsidR="00A4214C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staż pracy ogółem oraz staż pracy na zajmowanym stanowisku oraz poziom wykształcenia  pracownika</w:t>
      </w:r>
      <w:r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wskazanego do uczestniczenia w kształceniu ustawicznym</w:t>
      </w:r>
      <w:r w:rsidR="002013CD">
        <w:rPr>
          <w:rFonts w:ascii="Times New Roman" w:hAnsi="Times New Roman" w:cs="Times New Roman"/>
          <w:sz w:val="21"/>
          <w:szCs w:val="21"/>
        </w:rPr>
        <w:t>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>f</w:t>
      </w:r>
      <w:r w:rsidRPr="00983B8B">
        <w:rPr>
          <w:rFonts w:ascii="Times New Roman" w:hAnsi="Times New Roman" w:cs="Times New Roman"/>
          <w:sz w:val="21"/>
          <w:szCs w:val="21"/>
        </w:rPr>
        <w:t>) czy wskazana forma kształcenia ustawicznego dotyczy zawodu deficytowego na terenie powiatu kołobrzeskiego</w:t>
      </w:r>
      <w:r w:rsidR="002013CD">
        <w:rPr>
          <w:rFonts w:ascii="Times New Roman" w:hAnsi="Times New Roman" w:cs="Times New Roman"/>
          <w:sz w:val="21"/>
          <w:szCs w:val="21"/>
        </w:rPr>
        <w:t>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983B8B">
        <w:rPr>
          <w:rFonts w:ascii="Times New Roman" w:hAnsi="Times New Roman" w:cs="Times New Roman"/>
          <w:i/>
          <w:iCs/>
          <w:sz w:val="21"/>
          <w:szCs w:val="21"/>
        </w:rPr>
        <w:t xml:space="preserve">W uzasadnionych przypadkach, po przeprowadzeniu szczegółowej analizy wniosków  w szczególności </w:t>
      </w:r>
      <w:r w:rsidRPr="00983B8B">
        <w:rPr>
          <w:rFonts w:ascii="Times New Roman" w:hAnsi="Times New Roman" w:cs="Times New Roman"/>
          <w:i/>
          <w:iCs/>
          <w:sz w:val="21"/>
          <w:szCs w:val="21"/>
        </w:rPr>
        <w:br/>
        <w:t xml:space="preserve">w ramach prowadzonych negocjacji pomiędzy stronami na podstawie </w:t>
      </w:r>
      <w:r w:rsidRPr="00983B8B">
        <w:rPr>
          <w:rFonts w:ascii="Times New Roman" w:hAnsi="Times New Roman" w:cs="Times New Roman"/>
          <w:b/>
          <w:bCs/>
          <w:i/>
          <w:iCs/>
          <w:sz w:val="21"/>
          <w:szCs w:val="21"/>
        </w:rPr>
        <w:t>§ 6 ust. 4 Rozporządzenia</w:t>
      </w:r>
      <w:r w:rsidRPr="00983B8B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b/>
          <w:bCs/>
          <w:i/>
          <w:iCs/>
          <w:sz w:val="21"/>
          <w:szCs w:val="21"/>
        </w:rPr>
        <w:t>Ministra Pracy i Polityki Społecznej z dnia 14 maja 2014 r</w:t>
      </w:r>
      <w:r w:rsidR="00947456" w:rsidRPr="00983B8B">
        <w:rPr>
          <w:rFonts w:ascii="Times New Roman" w:hAnsi="Times New Roman" w:cs="Times New Roman"/>
          <w:i/>
          <w:iCs/>
          <w:sz w:val="21"/>
          <w:szCs w:val="21"/>
        </w:rPr>
        <w:t xml:space="preserve">, Starosta </w:t>
      </w:r>
      <w:r w:rsidR="002013CD"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983B8B">
        <w:rPr>
          <w:rFonts w:ascii="Times New Roman" w:hAnsi="Times New Roman" w:cs="Times New Roman"/>
          <w:i/>
          <w:iCs/>
          <w:sz w:val="21"/>
          <w:szCs w:val="21"/>
        </w:rPr>
        <w:t>ołobrzeski zastrzega sobie prawo do odstąpienia od kryteriów wskazanych w pkt 3 i indywidualnego rozpatrzenia złożonego wniosku. Ponadto Starosta może pozytywnie rozpatrzyć wniosek pracodawcy, który nie wpisuj</w:t>
      </w:r>
      <w:r w:rsidR="002013CD">
        <w:rPr>
          <w:rFonts w:ascii="Times New Roman" w:hAnsi="Times New Roman" w:cs="Times New Roman"/>
          <w:i/>
          <w:iCs/>
          <w:sz w:val="21"/>
          <w:szCs w:val="21"/>
        </w:rPr>
        <w:t>e się w kryterium a/ i b/ gdy w </w:t>
      </w:r>
      <w:r w:rsidRPr="00983B8B">
        <w:rPr>
          <w:rFonts w:ascii="Times New Roman" w:hAnsi="Times New Roman" w:cs="Times New Roman"/>
          <w:i/>
          <w:iCs/>
          <w:sz w:val="21"/>
          <w:szCs w:val="21"/>
        </w:rPr>
        <w:t>dyspozycji pozostaną środki z przeznaczeniem na finansowanie kształcenia ustawicznego z KFS.</w:t>
      </w:r>
    </w:p>
    <w:p w:rsidR="003D2731" w:rsidRPr="00983B8B" w:rsidRDefault="003D2731" w:rsidP="00D41FD1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83B8B">
        <w:rPr>
          <w:rFonts w:ascii="Times New Roman" w:hAnsi="Times New Roman" w:cs="Times New Roman"/>
          <w:b/>
          <w:sz w:val="21"/>
          <w:szCs w:val="21"/>
        </w:rPr>
        <w:t xml:space="preserve">4. Środki mogą być przyznane i wydatkowane zgodnie z </w:t>
      </w:r>
      <w:r w:rsidRPr="00983B8B">
        <w:rPr>
          <w:rFonts w:ascii="Times New Roman" w:hAnsi="Times New Roman" w:cs="Times New Roman"/>
          <w:b/>
          <w:sz w:val="21"/>
          <w:szCs w:val="21"/>
          <w:u w:val="single"/>
        </w:rPr>
        <w:t>priorytetami</w:t>
      </w:r>
      <w:r w:rsidRPr="00983B8B">
        <w:rPr>
          <w:rFonts w:ascii="Times New Roman" w:hAnsi="Times New Roman" w:cs="Times New Roman"/>
          <w:b/>
          <w:sz w:val="21"/>
          <w:szCs w:val="21"/>
        </w:rPr>
        <w:t xml:space="preserve"> wyd</w:t>
      </w:r>
      <w:r w:rsidR="00C61F25" w:rsidRPr="00983B8B">
        <w:rPr>
          <w:rFonts w:ascii="Times New Roman" w:hAnsi="Times New Roman" w:cs="Times New Roman"/>
          <w:b/>
          <w:sz w:val="21"/>
          <w:szCs w:val="21"/>
        </w:rPr>
        <w:t xml:space="preserve">atkowania KFS ustalonymi </w:t>
      </w:r>
      <w:r w:rsidR="00C61F25" w:rsidRPr="0027053E">
        <w:rPr>
          <w:rFonts w:ascii="Times New Roman" w:hAnsi="Times New Roman" w:cs="Times New Roman"/>
          <w:b/>
          <w:sz w:val="21"/>
          <w:szCs w:val="21"/>
        </w:rPr>
        <w:t>na 202</w:t>
      </w:r>
      <w:r w:rsidR="002013CD" w:rsidRPr="0027053E">
        <w:rPr>
          <w:rFonts w:ascii="Times New Roman" w:hAnsi="Times New Roman" w:cs="Times New Roman"/>
          <w:b/>
          <w:sz w:val="21"/>
          <w:szCs w:val="21"/>
        </w:rPr>
        <w:t>5</w:t>
      </w:r>
      <w:r w:rsidRPr="0027053E">
        <w:rPr>
          <w:rFonts w:ascii="Times New Roman" w:hAnsi="Times New Roman" w:cs="Times New Roman"/>
          <w:b/>
          <w:sz w:val="21"/>
          <w:szCs w:val="21"/>
        </w:rPr>
        <w:t xml:space="preserve"> rok </w:t>
      </w:r>
      <w:r w:rsidRPr="00983B8B">
        <w:rPr>
          <w:rFonts w:ascii="Times New Roman" w:hAnsi="Times New Roman" w:cs="Times New Roman"/>
          <w:b/>
          <w:sz w:val="21"/>
          <w:szCs w:val="21"/>
        </w:rPr>
        <w:t>przez Ministra Rodziny</w:t>
      </w:r>
      <w:r w:rsidR="00A4214C" w:rsidRPr="00983B8B">
        <w:rPr>
          <w:rFonts w:ascii="Times New Roman" w:hAnsi="Times New Roman" w:cs="Times New Roman"/>
          <w:b/>
          <w:sz w:val="21"/>
          <w:szCs w:val="21"/>
        </w:rPr>
        <w:t>, Pracy</w:t>
      </w:r>
      <w:r w:rsidRPr="00983B8B">
        <w:rPr>
          <w:rFonts w:ascii="Times New Roman" w:hAnsi="Times New Roman" w:cs="Times New Roman"/>
          <w:b/>
          <w:sz w:val="21"/>
          <w:szCs w:val="21"/>
        </w:rPr>
        <w:t xml:space="preserve"> i Polityki Społecznej tj.:</w:t>
      </w:r>
    </w:p>
    <w:p w:rsidR="000247F6" w:rsidRDefault="000247F6" w:rsidP="003D332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3D332F" w:rsidRPr="004121C7" w:rsidRDefault="003D332F" w:rsidP="003D332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1"/>
          <w:szCs w:val="21"/>
        </w:rPr>
      </w:pPr>
      <w:r w:rsidRPr="004121C7">
        <w:rPr>
          <w:rFonts w:ascii="Times New Roman" w:hAnsi="Times New Roman"/>
          <w:b/>
          <w:bCs/>
          <w:sz w:val="21"/>
          <w:szCs w:val="21"/>
        </w:rPr>
        <w:t>PRIORYTET 1</w:t>
      </w:r>
    </w:p>
    <w:p w:rsidR="003D332F" w:rsidRPr="004121C7" w:rsidRDefault="003D332F" w:rsidP="003D332F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121C7">
        <w:rPr>
          <w:rFonts w:ascii="Times New Roman" w:hAnsi="Times New Roman" w:cs="Times New Roman"/>
          <w:b/>
          <w:sz w:val="21"/>
          <w:szCs w:val="21"/>
        </w:rPr>
        <w:t>Wsparcie rozwoju umiejętności i kwalifikacji w z</w:t>
      </w:r>
      <w:r w:rsidR="008470D1">
        <w:rPr>
          <w:rFonts w:ascii="Times New Roman" w:hAnsi="Times New Roman" w:cs="Times New Roman"/>
          <w:b/>
          <w:sz w:val="21"/>
          <w:szCs w:val="21"/>
        </w:rPr>
        <w:t>a</w:t>
      </w:r>
      <w:r w:rsidRPr="004121C7">
        <w:rPr>
          <w:rFonts w:ascii="Times New Roman" w:hAnsi="Times New Roman" w:cs="Times New Roman"/>
          <w:b/>
          <w:sz w:val="21"/>
          <w:szCs w:val="21"/>
        </w:rPr>
        <w:t xml:space="preserve">wodach określonych jako deficytowe na danym terenie tj. w powiecie lub województwie </w:t>
      </w:r>
    </w:p>
    <w:p w:rsidR="003D332F" w:rsidRPr="004121C7" w:rsidRDefault="003D332F" w:rsidP="003D332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21C7">
        <w:rPr>
          <w:rFonts w:ascii="Times New Roman" w:hAnsi="Times New Roman" w:cs="Times New Roman"/>
          <w:sz w:val="21"/>
          <w:szCs w:val="21"/>
        </w:rPr>
        <w:t xml:space="preserve">Wnioskodawca, który chce spełnić wymagania priorytetu nr </w:t>
      </w:r>
      <w:r w:rsidR="00755D9F" w:rsidRPr="004121C7">
        <w:rPr>
          <w:rFonts w:ascii="Times New Roman" w:hAnsi="Times New Roman" w:cs="Times New Roman"/>
          <w:sz w:val="21"/>
          <w:szCs w:val="21"/>
        </w:rPr>
        <w:t>1</w:t>
      </w:r>
      <w:r w:rsidRPr="004121C7">
        <w:rPr>
          <w:rFonts w:ascii="Times New Roman" w:hAnsi="Times New Roman" w:cs="Times New Roman"/>
          <w:sz w:val="21"/>
          <w:szCs w:val="21"/>
        </w:rPr>
        <w:t xml:space="preserve"> powinien </w:t>
      </w:r>
      <w:r w:rsidR="008470D1">
        <w:rPr>
          <w:rFonts w:ascii="Times New Roman" w:hAnsi="Times New Roman" w:cs="Times New Roman"/>
          <w:sz w:val="21"/>
          <w:szCs w:val="21"/>
        </w:rPr>
        <w:t>wykazać</w:t>
      </w:r>
      <w:r w:rsidRPr="004121C7">
        <w:rPr>
          <w:rFonts w:ascii="Times New Roman" w:hAnsi="Times New Roman" w:cs="Times New Roman"/>
          <w:sz w:val="21"/>
          <w:szCs w:val="21"/>
        </w:rPr>
        <w:t>, że wskazana forma kształcenia ustawicznego dotyczy zawodu deficytowego na terenie danego powiatu bądź województwa. Oznacza to zawód zidentyfikowany jako deficytowy w oparciu o następujące wyniki badań:</w:t>
      </w:r>
    </w:p>
    <w:p w:rsidR="003D332F" w:rsidRPr="004121C7" w:rsidRDefault="003D332F" w:rsidP="003D332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21C7">
        <w:rPr>
          <w:rFonts w:ascii="Times New Roman" w:hAnsi="Times New Roman" w:cs="Times New Roman"/>
          <w:sz w:val="21"/>
          <w:szCs w:val="21"/>
        </w:rPr>
        <w:t>- Barometr zawodów na rok 202</w:t>
      </w:r>
      <w:r w:rsidR="00755D9F" w:rsidRPr="004121C7">
        <w:rPr>
          <w:rFonts w:ascii="Times New Roman" w:hAnsi="Times New Roman" w:cs="Times New Roman"/>
          <w:sz w:val="21"/>
          <w:szCs w:val="21"/>
        </w:rPr>
        <w:t>5</w:t>
      </w:r>
      <w:r w:rsidRPr="004121C7">
        <w:rPr>
          <w:rFonts w:ascii="Times New Roman" w:hAnsi="Times New Roman" w:cs="Times New Roman"/>
          <w:sz w:val="21"/>
          <w:szCs w:val="21"/>
        </w:rPr>
        <w:t xml:space="preserve"> na terenie powiatu kołobrzeskiego </w:t>
      </w:r>
    </w:p>
    <w:p w:rsidR="003D332F" w:rsidRPr="004121C7" w:rsidRDefault="003D332F" w:rsidP="003D332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21C7">
        <w:rPr>
          <w:rFonts w:ascii="Times New Roman" w:hAnsi="Times New Roman" w:cs="Times New Roman"/>
          <w:sz w:val="21"/>
          <w:szCs w:val="21"/>
        </w:rPr>
        <w:t>- Barometr zawodów na rok 202</w:t>
      </w:r>
      <w:r w:rsidR="00755D9F" w:rsidRPr="004121C7">
        <w:rPr>
          <w:rFonts w:ascii="Times New Roman" w:hAnsi="Times New Roman" w:cs="Times New Roman"/>
          <w:sz w:val="21"/>
          <w:szCs w:val="21"/>
        </w:rPr>
        <w:t>5</w:t>
      </w:r>
      <w:r w:rsidRPr="004121C7">
        <w:rPr>
          <w:rFonts w:ascii="Times New Roman" w:hAnsi="Times New Roman" w:cs="Times New Roman"/>
          <w:sz w:val="21"/>
          <w:szCs w:val="21"/>
        </w:rPr>
        <w:t xml:space="preserve"> na terenie województwa zachodniopomorskiego</w:t>
      </w:r>
      <w:r w:rsidR="008F08F2">
        <w:rPr>
          <w:rFonts w:ascii="Times New Roman" w:hAnsi="Times New Roman" w:cs="Times New Roman"/>
          <w:sz w:val="21"/>
          <w:szCs w:val="21"/>
        </w:rPr>
        <w:t>.</w:t>
      </w:r>
      <w:r w:rsidRPr="004121C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D332F" w:rsidRPr="004121C7" w:rsidRDefault="003D332F" w:rsidP="003D332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21C7">
        <w:rPr>
          <w:rFonts w:ascii="Times New Roman" w:hAnsi="Times New Roman" w:cs="Times New Roman"/>
          <w:sz w:val="21"/>
          <w:szCs w:val="21"/>
        </w:rPr>
        <w:t>Pracodawca wnioskujący o dofinansowanie kształcenia ustawiczne</w:t>
      </w:r>
      <w:r w:rsidR="00ED1CC5">
        <w:rPr>
          <w:rFonts w:ascii="Times New Roman" w:hAnsi="Times New Roman" w:cs="Times New Roman"/>
          <w:sz w:val="21"/>
          <w:szCs w:val="21"/>
        </w:rPr>
        <w:t>go pracowników zatrudnionych na </w:t>
      </w:r>
      <w:r w:rsidRPr="004121C7">
        <w:rPr>
          <w:rFonts w:ascii="Times New Roman" w:hAnsi="Times New Roman" w:cs="Times New Roman"/>
          <w:sz w:val="21"/>
          <w:szCs w:val="21"/>
        </w:rPr>
        <w:t>terenie innego powiatu lub województwa niż siedziba powiatowego urzędu pracy, w którym składany jest wniosek o dofinansowanie, powinien wykazać, że zawód jest deficytowy dla miejsca wykonywania pracy.</w:t>
      </w:r>
    </w:p>
    <w:p w:rsidR="000247F6" w:rsidRPr="004121C7" w:rsidRDefault="000247F6" w:rsidP="00D41FD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223F68" w:rsidRPr="004121C7" w:rsidRDefault="003D332F" w:rsidP="00D41FD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1"/>
          <w:szCs w:val="21"/>
        </w:rPr>
      </w:pPr>
      <w:r w:rsidRPr="004121C7">
        <w:rPr>
          <w:rFonts w:ascii="Times New Roman" w:hAnsi="Times New Roman"/>
          <w:b/>
          <w:bCs/>
          <w:sz w:val="21"/>
          <w:szCs w:val="21"/>
        </w:rPr>
        <w:t>PRIORYTET 2</w:t>
      </w:r>
      <w:r w:rsidR="00223F68" w:rsidRPr="004121C7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:rsidR="00A4214C" w:rsidRPr="004121C7" w:rsidRDefault="00A4214C" w:rsidP="00D41FD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4121C7">
        <w:rPr>
          <w:rFonts w:ascii="Times New Roman" w:hAnsi="Times New Roman" w:cs="Times New Roman"/>
          <w:b/>
          <w:color w:val="auto"/>
          <w:sz w:val="21"/>
          <w:szCs w:val="21"/>
        </w:rPr>
        <w:t xml:space="preserve">Wsparcie </w:t>
      </w:r>
      <w:r w:rsidR="003D332F" w:rsidRPr="004121C7">
        <w:rPr>
          <w:rFonts w:ascii="Times New Roman" w:hAnsi="Times New Roman" w:cs="Times New Roman"/>
          <w:b/>
          <w:color w:val="auto"/>
          <w:sz w:val="21"/>
          <w:szCs w:val="21"/>
        </w:rPr>
        <w:t>rozwoju umiejętności i kwalifikacji</w:t>
      </w:r>
      <w:r w:rsidRPr="004121C7">
        <w:rPr>
          <w:rFonts w:ascii="Times New Roman" w:hAnsi="Times New Roman" w:cs="Times New Roman"/>
          <w:b/>
          <w:color w:val="auto"/>
          <w:sz w:val="21"/>
          <w:szCs w:val="21"/>
        </w:rPr>
        <w:t xml:space="preserve"> w związku z zastosowaniem w firmach nowych procesów, technologii i narzędzi pracy</w:t>
      </w:r>
    </w:p>
    <w:p w:rsidR="00A4214C" w:rsidRPr="0027053E" w:rsidRDefault="00A4214C" w:rsidP="00D41FD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4121C7">
        <w:rPr>
          <w:rFonts w:ascii="Times New Roman" w:hAnsi="Times New Roman" w:cs="Times New Roman"/>
          <w:color w:val="auto"/>
          <w:sz w:val="21"/>
          <w:szCs w:val="21"/>
        </w:rPr>
        <w:t xml:space="preserve">Wnioskodawca, który chce spełnić wymagania priorytetu powinien </w:t>
      </w:r>
      <w:r w:rsidR="008470D1">
        <w:rPr>
          <w:rFonts w:ascii="Times New Roman" w:hAnsi="Times New Roman" w:cs="Times New Roman"/>
          <w:color w:val="auto"/>
          <w:sz w:val="21"/>
          <w:szCs w:val="21"/>
        </w:rPr>
        <w:t>wykazać</w:t>
      </w:r>
      <w:r w:rsidRPr="004121C7">
        <w:rPr>
          <w:rFonts w:ascii="Times New Roman" w:hAnsi="Times New Roman" w:cs="Times New Roman"/>
          <w:color w:val="auto"/>
          <w:sz w:val="21"/>
          <w:szCs w:val="21"/>
        </w:rPr>
        <w:t xml:space="preserve">, że w ciągu jednego roku przed złożeniem wniosku bądź w ciągu trzech miesięcy po jego złożeniu zostały/zostaną zakupione nowe maszyny i narzędzia, bądź będą wdrożone nowe procesy, technologie i systemy, a osoby objęte </w:t>
      </w:r>
      <w:r w:rsidRPr="004121C7">
        <w:rPr>
          <w:rFonts w:ascii="Times New Roman" w:hAnsi="Times New Roman" w:cs="Times New Roman"/>
          <w:color w:val="auto"/>
          <w:sz w:val="21"/>
          <w:szCs w:val="21"/>
        </w:rPr>
        <w:lastRenderedPageBreak/>
        <w:t xml:space="preserve">kształceniem ustawicznym będą wykonywać nowe zadania związane z wprowadzonymi/ planowanymi </w:t>
      </w:r>
      <w:r w:rsidRPr="004121C7">
        <w:rPr>
          <w:rFonts w:ascii="Times New Roman" w:hAnsi="Times New Roman" w:cs="Times New Roman"/>
          <w:color w:val="auto"/>
          <w:sz w:val="21"/>
          <w:szCs w:val="21"/>
        </w:rPr>
        <w:br/>
      </w:r>
      <w:r w:rsidRPr="0027053E">
        <w:rPr>
          <w:rFonts w:ascii="Times New Roman" w:hAnsi="Times New Roman" w:cs="Times New Roman"/>
          <w:color w:val="auto"/>
          <w:sz w:val="21"/>
          <w:szCs w:val="21"/>
        </w:rPr>
        <w:t>do wprowadzenia zmianami.</w:t>
      </w:r>
    </w:p>
    <w:p w:rsidR="00A4214C" w:rsidRPr="0027053E" w:rsidRDefault="00A4214C" w:rsidP="00D41FD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27053E">
        <w:rPr>
          <w:rFonts w:ascii="Times New Roman" w:hAnsi="Times New Roman" w:cs="Times New Roman"/>
          <w:color w:val="auto"/>
          <w:sz w:val="21"/>
          <w:szCs w:val="21"/>
        </w:rPr>
        <w:t>Wsparciem kształcenia ustawicznego w ramach priorytetu można objąć jedynie osobę, która w ramach wykonywania swoich zadań zawodowych/ na stanowisku pracy korzysta lub będzie korzystała z nowych technologii i narzędzi pracy lub wdrażała nowe procesy.</w:t>
      </w:r>
    </w:p>
    <w:p w:rsidR="00A4214C" w:rsidRPr="0027053E" w:rsidRDefault="00A4214C" w:rsidP="00D41FD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7053E">
        <w:rPr>
          <w:rFonts w:ascii="Times New Roman" w:hAnsi="Times New Roman" w:cs="Times New Roman"/>
          <w:color w:val="auto"/>
          <w:sz w:val="21"/>
          <w:szCs w:val="21"/>
        </w:rPr>
        <w:t xml:space="preserve">Przez „nowe procesy, technologie czy narzędzia pracy” w niniejszym priorytecie należy rozumieć procesy, technologie, maszyny czy rozwiązania nowe dla wnioskodawcy a nie dla całego rynku. </w:t>
      </w:r>
    </w:p>
    <w:p w:rsidR="000247F6" w:rsidRPr="0027053E" w:rsidRDefault="000247F6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223F68" w:rsidRPr="0027053E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7053E">
        <w:rPr>
          <w:rFonts w:ascii="Times New Roman" w:hAnsi="Times New Roman" w:cs="Times New Roman"/>
          <w:b/>
          <w:bCs/>
          <w:sz w:val="21"/>
          <w:szCs w:val="21"/>
        </w:rPr>
        <w:t>PRIORYTET 3</w:t>
      </w:r>
    </w:p>
    <w:p w:rsidR="00A4214C" w:rsidRPr="0027053E" w:rsidRDefault="00A4214C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7053E">
        <w:rPr>
          <w:rFonts w:ascii="Times New Roman" w:hAnsi="Times New Roman" w:cs="Times New Roman"/>
          <w:b/>
          <w:sz w:val="21"/>
          <w:szCs w:val="21"/>
        </w:rPr>
        <w:t xml:space="preserve">Wsparcie kształcenia ustawicznego </w:t>
      </w:r>
      <w:r w:rsidR="00755D9F" w:rsidRPr="0027053E">
        <w:rPr>
          <w:rFonts w:ascii="Times New Roman" w:hAnsi="Times New Roman" w:cs="Times New Roman"/>
          <w:b/>
          <w:sz w:val="21"/>
          <w:szCs w:val="21"/>
        </w:rPr>
        <w:t>pracodawców i ich pracowników zgodnie z potrzebami szkoleniowymi, które pojawiły się na terenach dotkniętych przez powódź we wrześniu 2024 roku</w:t>
      </w:r>
    </w:p>
    <w:p w:rsidR="00A4214C" w:rsidRPr="0027053E" w:rsidRDefault="00A4214C" w:rsidP="00755D9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7053E">
        <w:rPr>
          <w:rFonts w:ascii="Times New Roman" w:hAnsi="Times New Roman" w:cs="Times New Roman"/>
          <w:sz w:val="21"/>
          <w:szCs w:val="21"/>
        </w:rPr>
        <w:t xml:space="preserve">Priorytet </w:t>
      </w:r>
      <w:r w:rsidR="004121C7" w:rsidRPr="0027053E">
        <w:rPr>
          <w:rFonts w:ascii="Times New Roman" w:hAnsi="Times New Roman" w:cs="Times New Roman"/>
          <w:sz w:val="21"/>
          <w:szCs w:val="21"/>
        </w:rPr>
        <w:t xml:space="preserve">oferuje wsparcie pracodawcom prowadzącym działalność na terenach, na których obowiązuje rozporządzenie Rady </w:t>
      </w:r>
      <w:r w:rsidR="008470D1" w:rsidRPr="0027053E">
        <w:rPr>
          <w:rFonts w:ascii="Times New Roman" w:hAnsi="Times New Roman" w:cs="Times New Roman"/>
          <w:sz w:val="21"/>
          <w:szCs w:val="21"/>
        </w:rPr>
        <w:t>M</w:t>
      </w:r>
      <w:r w:rsidR="004121C7" w:rsidRPr="0027053E">
        <w:rPr>
          <w:rFonts w:ascii="Times New Roman" w:hAnsi="Times New Roman" w:cs="Times New Roman"/>
          <w:sz w:val="21"/>
          <w:szCs w:val="21"/>
        </w:rPr>
        <w:t>inistrów z 16 września 2024 roku w sprawie wykaz</w:t>
      </w:r>
      <w:r w:rsidR="003F0465" w:rsidRPr="0027053E">
        <w:rPr>
          <w:rFonts w:ascii="Times New Roman" w:hAnsi="Times New Roman" w:cs="Times New Roman"/>
          <w:sz w:val="21"/>
          <w:szCs w:val="21"/>
        </w:rPr>
        <w:t>u</w:t>
      </w:r>
      <w:r w:rsidR="004121C7" w:rsidRPr="0027053E">
        <w:rPr>
          <w:rFonts w:ascii="Times New Roman" w:hAnsi="Times New Roman" w:cs="Times New Roman"/>
          <w:sz w:val="21"/>
          <w:szCs w:val="21"/>
        </w:rPr>
        <w:t xml:space="preserve"> gmin, w których są stosowane szczególne rozwiązania związane z usuwaniem skutków powodzi z września 2024 r., oraz rozwiązań stosowanych na ich terenie. Powyższy priorytet dotyczy następujących gmin:</w:t>
      </w:r>
    </w:p>
    <w:p w:rsidR="004121C7" w:rsidRPr="0027053E" w:rsidRDefault="004121C7" w:rsidP="004121C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1</w:t>
      </w:r>
      <w:r w:rsidR="00124B9F" w:rsidRPr="0027053E">
        <w:rPr>
          <w:rFonts w:ascii="Times New Roman" w:hAnsi="Times New Roman" w:cs="Times New Roman"/>
          <w:sz w:val="21"/>
          <w:szCs w:val="21"/>
          <w:lang w:eastAsia="pl-PL"/>
        </w:rPr>
        <w:t>.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124B9F" w:rsidRPr="0027053E">
        <w:rPr>
          <w:rFonts w:ascii="Times New Roman" w:hAnsi="Times New Roman" w:cs="Times New Roman"/>
          <w:sz w:val="21"/>
          <w:szCs w:val="21"/>
          <w:lang w:eastAsia="pl-PL"/>
        </w:rPr>
        <w:t>W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województwie dolnośląskim: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a) wszystkie gminy położone na terenie powiatów bolesławieckiego, dzierżoniowskiego, jaworskiego, kamiennogórskiego, karkonoskiego, kłodzkiego, legnickiego, lubańskiego, lwóweckiego, średzkiego, świdnickiego, wałbrzyskiego, wołowskiego, ząbkowickiego, zgorzeleckiego i złotoryjskiego oraz miasta na prawach powiatu Jelenia Góra, Legnica i Wałbrzych,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b) w powiecie głogowskim - gmina miejska Głogów, gmina wiejska Głog</w:t>
      </w:r>
      <w:r w:rsidR="00124B9F" w:rsidRPr="0027053E">
        <w:rPr>
          <w:rFonts w:ascii="Times New Roman" w:hAnsi="Times New Roman" w:cs="Times New Roman"/>
          <w:sz w:val="21"/>
          <w:szCs w:val="21"/>
          <w:lang w:eastAsia="pl-PL"/>
        </w:rPr>
        <w:t>ów, gmina Kotla, gmina Pęcław i 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>gmina Żukowice,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c) w powiecie górowskim - gmina Jemielno,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d)</w:t>
      </w:r>
      <w:r w:rsidR="00124B9F"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>w powiecie lubińskim - miasto i gmina Ścinawa,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e)</w:t>
      </w:r>
      <w:r w:rsidR="00124B9F"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>w powiecie oławskim - gmina miejska Oława i gmina wiejska Oława,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f) w powiecie strzelińskim - gmina Strzelin,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g) w powiecie wrocławskim - gmina Kąty Wrocławskie, gmina Mietków i gmina Sobótka;</w:t>
      </w:r>
    </w:p>
    <w:p w:rsidR="004121C7" w:rsidRPr="0027053E" w:rsidRDefault="004121C7" w:rsidP="004121C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2</w:t>
      </w:r>
      <w:r w:rsidR="00124B9F" w:rsidRPr="0027053E">
        <w:rPr>
          <w:rFonts w:ascii="Times New Roman" w:hAnsi="Times New Roman" w:cs="Times New Roman"/>
          <w:sz w:val="21"/>
          <w:szCs w:val="21"/>
          <w:lang w:eastAsia="pl-PL"/>
        </w:rPr>
        <w:t>.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124B9F" w:rsidRPr="0027053E">
        <w:rPr>
          <w:rFonts w:ascii="Times New Roman" w:hAnsi="Times New Roman" w:cs="Times New Roman"/>
          <w:sz w:val="21"/>
          <w:szCs w:val="21"/>
          <w:lang w:eastAsia="pl-PL"/>
        </w:rPr>
        <w:t>W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województwie lubuskim: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a) w powiecie krośnieńskim - gmina Dąbie i gmina Krosno Odrzańskie,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b) w powiecie nowosolskim - gmina Bytom Odrzański, gmina Kolsko, gmina miejska Nowa Sól, gmina wiejska Nowa Sól, gmina Otyń i gmina Siedlisko,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c) w powiecie słubickim - gmina Cybinka i gmina Słubice,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d) w powiecie wschowskim - gmina Szlichtyngowa,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e) w powiecie zielonogórskim - gmina Bojadła, gmina Czerwieńsk, gmina Nowogród Bobrzański, gmina Sulechów, gmina Trzebiechów i gmina Zabór,</w:t>
      </w:r>
    </w:p>
    <w:p w:rsidR="004121C7" w:rsidRPr="0027053E" w:rsidRDefault="004121C7" w:rsidP="00124B9F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f) w powiecie żagańskim - gmina miejsko-wiejska Szprotawa i gmina wiejska Żagań oraz miasto Małomice i miasto Żagań;</w:t>
      </w:r>
    </w:p>
    <w:p w:rsidR="004121C7" w:rsidRPr="0027053E" w:rsidRDefault="004121C7" w:rsidP="004121C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3</w:t>
      </w:r>
      <w:r w:rsidR="00124B9F" w:rsidRPr="0027053E">
        <w:rPr>
          <w:rFonts w:ascii="Times New Roman" w:hAnsi="Times New Roman" w:cs="Times New Roman"/>
          <w:sz w:val="21"/>
          <w:szCs w:val="21"/>
          <w:lang w:eastAsia="pl-PL"/>
        </w:rPr>
        <w:t>.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124B9F" w:rsidRPr="0027053E">
        <w:rPr>
          <w:rFonts w:ascii="Times New Roman" w:hAnsi="Times New Roman" w:cs="Times New Roman"/>
          <w:sz w:val="21"/>
          <w:szCs w:val="21"/>
          <w:lang w:eastAsia="pl-PL"/>
        </w:rPr>
        <w:t>W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województwie opolskim - wszystkie gminy położone na terenie powiatów brzeskiego, głubczyckiego, kędzierzyńsko-kozielskiego, krapkowickiego, nyskiego, opolskiego i prudnickiego;</w:t>
      </w:r>
    </w:p>
    <w:p w:rsidR="004121C7" w:rsidRPr="0027053E" w:rsidRDefault="00124B9F" w:rsidP="004121C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4.</w:t>
      </w:r>
      <w:r w:rsidR="004121C7"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>W</w:t>
      </w:r>
      <w:r w:rsidR="004121C7"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województwie śląskim - wszystkie gminy położone na terenie powiatów bielskiego, cieszyńskiego, pszczyńskiego i raciborskiego oraz miasto na prawach powiatu Bielsko-Biała.</w:t>
      </w:r>
    </w:p>
    <w:p w:rsidR="00124B9F" w:rsidRPr="0027053E" w:rsidRDefault="001E18F3" w:rsidP="004121C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lastRenderedPageBreak/>
        <w:t>Warunkiem skorzystania ze środków priorytetu jest prowadzenie działalności na terenie którejkolwiek z gmin z wykazu oraz oświadczenie pracodawcy o konieczności nabycia nowych umiejętności czy kwalifikacji w związku z rozszerzeniem/ przekwalifikowaniem obszaru działalności firmy z powołaniem się na odpowiedni przepis.</w:t>
      </w:r>
    </w:p>
    <w:p w:rsidR="000247F6" w:rsidRPr="0027053E" w:rsidRDefault="000247F6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223F68" w:rsidRPr="0027053E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7053E">
        <w:rPr>
          <w:rFonts w:ascii="Times New Roman" w:hAnsi="Times New Roman" w:cs="Times New Roman"/>
          <w:b/>
          <w:bCs/>
          <w:sz w:val="21"/>
          <w:szCs w:val="21"/>
        </w:rPr>
        <w:t xml:space="preserve">PRIORYTET </w:t>
      </w:r>
      <w:r w:rsidR="00755D9F" w:rsidRPr="0027053E">
        <w:rPr>
          <w:rFonts w:ascii="Times New Roman" w:hAnsi="Times New Roman" w:cs="Times New Roman"/>
          <w:b/>
          <w:bCs/>
          <w:sz w:val="21"/>
          <w:szCs w:val="21"/>
        </w:rPr>
        <w:t>4</w:t>
      </w:r>
    </w:p>
    <w:p w:rsidR="00F2125F" w:rsidRPr="0027053E" w:rsidRDefault="00755D9F" w:rsidP="00D41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7053E">
        <w:rPr>
          <w:rFonts w:ascii="Times New Roman" w:hAnsi="Times New Roman" w:cs="Times New Roman"/>
          <w:b/>
          <w:bCs/>
          <w:sz w:val="21"/>
          <w:szCs w:val="21"/>
        </w:rPr>
        <w:t xml:space="preserve">Poprawa zarządzania i komunikacji w firmie w oparciu o zasady </w:t>
      </w:r>
      <w:r w:rsidR="000247F6" w:rsidRPr="0027053E">
        <w:rPr>
          <w:rFonts w:ascii="Times New Roman" w:hAnsi="Times New Roman" w:cs="Times New Roman"/>
          <w:b/>
          <w:bCs/>
          <w:sz w:val="21"/>
          <w:szCs w:val="21"/>
        </w:rPr>
        <w:t>p</w:t>
      </w:r>
      <w:r w:rsidR="0048383B" w:rsidRPr="0027053E">
        <w:rPr>
          <w:rFonts w:ascii="Times New Roman" w:hAnsi="Times New Roman" w:cs="Times New Roman"/>
          <w:b/>
          <w:bCs/>
          <w:sz w:val="21"/>
          <w:szCs w:val="21"/>
        </w:rPr>
        <w:t>rzeciwdziałania dyskryminacji i </w:t>
      </w:r>
      <w:proofErr w:type="spellStart"/>
      <w:r w:rsidR="000247F6" w:rsidRPr="0027053E">
        <w:rPr>
          <w:rFonts w:ascii="Times New Roman" w:hAnsi="Times New Roman" w:cs="Times New Roman"/>
          <w:b/>
          <w:bCs/>
          <w:sz w:val="21"/>
          <w:szCs w:val="21"/>
        </w:rPr>
        <w:t>mobbingowi</w:t>
      </w:r>
      <w:proofErr w:type="spellEnd"/>
      <w:r w:rsidR="000247F6" w:rsidRPr="0027053E">
        <w:rPr>
          <w:rFonts w:ascii="Times New Roman" w:hAnsi="Times New Roman" w:cs="Times New Roman"/>
          <w:b/>
          <w:bCs/>
          <w:sz w:val="21"/>
          <w:szCs w:val="21"/>
        </w:rPr>
        <w:t>, rozwoju dialogu społecznego, partycypacji pracown</w:t>
      </w:r>
      <w:r w:rsidR="0048383B" w:rsidRPr="0027053E">
        <w:rPr>
          <w:rFonts w:ascii="Times New Roman" w:hAnsi="Times New Roman" w:cs="Times New Roman"/>
          <w:b/>
          <w:bCs/>
          <w:sz w:val="21"/>
          <w:szCs w:val="21"/>
        </w:rPr>
        <w:t>iczej i wspierania integracji w </w:t>
      </w:r>
      <w:r w:rsidR="000247F6" w:rsidRPr="0027053E">
        <w:rPr>
          <w:rFonts w:ascii="Times New Roman" w:hAnsi="Times New Roman" w:cs="Times New Roman"/>
          <w:b/>
          <w:bCs/>
          <w:sz w:val="21"/>
          <w:szCs w:val="21"/>
        </w:rPr>
        <w:t>miejscu pracy</w:t>
      </w:r>
    </w:p>
    <w:p w:rsidR="000247F6" w:rsidRPr="0027053E" w:rsidRDefault="000247F6" w:rsidP="000F55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7053E">
        <w:rPr>
          <w:rFonts w:ascii="Times New Roman" w:hAnsi="Times New Roman" w:cs="Times New Roman"/>
          <w:bCs/>
          <w:sz w:val="21"/>
          <w:szCs w:val="21"/>
        </w:rPr>
        <w:t xml:space="preserve">W ramach niniejszego priorytetu </w:t>
      </w:r>
      <w:r w:rsidR="00242F3C" w:rsidRPr="0027053E">
        <w:rPr>
          <w:rFonts w:ascii="Times New Roman" w:hAnsi="Times New Roman" w:cs="Times New Roman"/>
          <w:bCs/>
          <w:sz w:val="21"/>
          <w:szCs w:val="21"/>
        </w:rPr>
        <w:t>szkolenia powinny zawierać tematykę, w ramach której pracodawcy i pracownicy zostaną wyposażeni w wiedzę i umiejętności m. in.:</w:t>
      </w:r>
    </w:p>
    <w:p w:rsidR="00242F3C" w:rsidRPr="0027053E" w:rsidRDefault="00242F3C" w:rsidP="00242F3C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27053E">
        <w:rPr>
          <w:rFonts w:ascii="Times New Roman" w:hAnsi="Times New Roman"/>
          <w:bCs/>
          <w:sz w:val="21"/>
          <w:szCs w:val="21"/>
        </w:rPr>
        <w:t xml:space="preserve">do rozpoznawania, rozumienia i przeciwdziałania </w:t>
      </w:r>
      <w:proofErr w:type="spellStart"/>
      <w:r w:rsidRPr="0027053E">
        <w:rPr>
          <w:rFonts w:ascii="Times New Roman" w:hAnsi="Times New Roman"/>
          <w:bCs/>
          <w:sz w:val="21"/>
          <w:szCs w:val="21"/>
        </w:rPr>
        <w:t>mobbingowi</w:t>
      </w:r>
      <w:proofErr w:type="spellEnd"/>
      <w:r w:rsidRPr="0027053E">
        <w:rPr>
          <w:rFonts w:ascii="Times New Roman" w:hAnsi="Times New Roman"/>
          <w:bCs/>
          <w:sz w:val="21"/>
          <w:szCs w:val="21"/>
        </w:rPr>
        <w:t xml:space="preserve"> w miejscu pracy, co zwiększy ich uważność na sposób komunikacji i budowania relacji w ich zespołach;</w:t>
      </w:r>
    </w:p>
    <w:p w:rsidR="00242F3C" w:rsidRPr="0027053E" w:rsidRDefault="00242F3C" w:rsidP="00242F3C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27053E">
        <w:rPr>
          <w:rFonts w:ascii="Times New Roman" w:hAnsi="Times New Roman"/>
          <w:bCs/>
          <w:sz w:val="21"/>
          <w:szCs w:val="21"/>
        </w:rPr>
        <w:t xml:space="preserve">dotyczące różnych form </w:t>
      </w:r>
      <w:proofErr w:type="spellStart"/>
      <w:r w:rsidRPr="0027053E">
        <w:rPr>
          <w:rFonts w:ascii="Times New Roman" w:hAnsi="Times New Roman"/>
          <w:bCs/>
          <w:sz w:val="21"/>
          <w:szCs w:val="21"/>
        </w:rPr>
        <w:t>mobbingu</w:t>
      </w:r>
      <w:proofErr w:type="spellEnd"/>
      <w:r w:rsidRPr="0027053E">
        <w:rPr>
          <w:rFonts w:ascii="Times New Roman" w:hAnsi="Times New Roman"/>
          <w:bCs/>
          <w:sz w:val="21"/>
          <w:szCs w:val="21"/>
        </w:rPr>
        <w:t xml:space="preserve">, jak zrozumieć jego wpływ na zespół oraz jak skutecznie reagować i zapobiegać sytuacjom o charakterze </w:t>
      </w:r>
      <w:proofErr w:type="spellStart"/>
      <w:r w:rsidRPr="0027053E">
        <w:rPr>
          <w:rFonts w:ascii="Times New Roman" w:hAnsi="Times New Roman"/>
          <w:bCs/>
          <w:sz w:val="21"/>
          <w:szCs w:val="21"/>
        </w:rPr>
        <w:t>mobbingu</w:t>
      </w:r>
      <w:proofErr w:type="spellEnd"/>
      <w:r w:rsidRPr="0027053E">
        <w:rPr>
          <w:rFonts w:ascii="Times New Roman" w:hAnsi="Times New Roman"/>
          <w:bCs/>
          <w:sz w:val="21"/>
          <w:szCs w:val="21"/>
        </w:rPr>
        <w:t xml:space="preserve"> w przyszłości;</w:t>
      </w:r>
    </w:p>
    <w:p w:rsidR="00242F3C" w:rsidRPr="0027053E" w:rsidRDefault="00242F3C" w:rsidP="00242F3C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27053E">
        <w:rPr>
          <w:rFonts w:ascii="Times New Roman" w:hAnsi="Times New Roman"/>
          <w:bCs/>
          <w:sz w:val="21"/>
          <w:szCs w:val="21"/>
        </w:rPr>
        <w:t>rozpoznawania/ uważności (szczególnie menadżerowie/ pracodawcy) na zachowania i relacje w zespołach;</w:t>
      </w:r>
    </w:p>
    <w:p w:rsidR="00242F3C" w:rsidRPr="0027053E" w:rsidRDefault="00242F3C" w:rsidP="00242F3C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27053E">
        <w:rPr>
          <w:rFonts w:ascii="Times New Roman" w:hAnsi="Times New Roman"/>
          <w:bCs/>
          <w:sz w:val="21"/>
          <w:szCs w:val="21"/>
        </w:rPr>
        <w:t>do promowania bezpiecznego i wspierającego środowiska pracy;</w:t>
      </w:r>
    </w:p>
    <w:p w:rsidR="00242F3C" w:rsidRPr="0027053E" w:rsidRDefault="00242F3C" w:rsidP="00242F3C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27053E">
        <w:rPr>
          <w:rFonts w:ascii="Times New Roman" w:hAnsi="Times New Roman"/>
          <w:bCs/>
          <w:sz w:val="21"/>
          <w:szCs w:val="21"/>
        </w:rPr>
        <w:t xml:space="preserve">na temat skutków społecznych i prawnych </w:t>
      </w:r>
      <w:proofErr w:type="spellStart"/>
      <w:r w:rsidRPr="0027053E">
        <w:rPr>
          <w:rFonts w:ascii="Times New Roman" w:hAnsi="Times New Roman"/>
          <w:bCs/>
          <w:sz w:val="21"/>
          <w:szCs w:val="21"/>
        </w:rPr>
        <w:t>mobbingu</w:t>
      </w:r>
      <w:proofErr w:type="spellEnd"/>
      <w:r w:rsidRPr="0027053E">
        <w:rPr>
          <w:rFonts w:ascii="Times New Roman" w:hAnsi="Times New Roman"/>
          <w:bCs/>
          <w:sz w:val="21"/>
          <w:szCs w:val="21"/>
        </w:rPr>
        <w:t xml:space="preserve"> lub dyskryminacji;</w:t>
      </w:r>
    </w:p>
    <w:p w:rsidR="00242F3C" w:rsidRPr="0027053E" w:rsidRDefault="00242F3C" w:rsidP="00242F3C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27053E">
        <w:rPr>
          <w:rFonts w:ascii="Times New Roman" w:hAnsi="Times New Roman"/>
          <w:bCs/>
          <w:sz w:val="21"/>
          <w:szCs w:val="21"/>
        </w:rPr>
        <w:t>dotyczące wdrażania procedur przeciwdziałania i reagowania na przypadki nieprawidłowości.</w:t>
      </w:r>
    </w:p>
    <w:p w:rsidR="00E924D8" w:rsidRPr="0027053E" w:rsidRDefault="00E924D8" w:rsidP="00E924D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27053E">
        <w:rPr>
          <w:rFonts w:ascii="Times New Roman" w:hAnsi="Times New Roman"/>
          <w:bCs/>
          <w:sz w:val="21"/>
          <w:szCs w:val="21"/>
        </w:rPr>
        <w:t>Szkolenia tego typu mają na celu wzmocnienie umiejętności zarządzania, poprawę komunikacji wewnętrznej oraz stworzenie środowiska opartego na równości, integracji i zaangażowaniu pracowników.</w:t>
      </w:r>
    </w:p>
    <w:p w:rsidR="000247F6" w:rsidRPr="0027053E" w:rsidRDefault="000247F6" w:rsidP="00D41FD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1F3335" w:rsidRPr="0027053E" w:rsidRDefault="001F3335" w:rsidP="00D41FD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b/>
          <w:bCs/>
          <w:sz w:val="21"/>
          <w:szCs w:val="21"/>
        </w:rPr>
        <w:t xml:space="preserve">PRIORYTET </w:t>
      </w:r>
      <w:r w:rsidR="000247F6" w:rsidRPr="0027053E">
        <w:rPr>
          <w:rFonts w:ascii="Times New Roman" w:hAnsi="Times New Roman" w:cs="Times New Roman"/>
          <w:b/>
          <w:bCs/>
          <w:sz w:val="21"/>
          <w:szCs w:val="21"/>
        </w:rPr>
        <w:t>5</w:t>
      </w:r>
    </w:p>
    <w:p w:rsidR="00B7296D" w:rsidRPr="0027053E" w:rsidRDefault="000247F6" w:rsidP="00D41FD1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7053E">
        <w:rPr>
          <w:rFonts w:ascii="Times New Roman" w:hAnsi="Times New Roman" w:cs="Times New Roman"/>
          <w:b/>
          <w:sz w:val="21"/>
          <w:szCs w:val="21"/>
        </w:rPr>
        <w:t>Promowanie i wspieranie zdrowia psychicznego</w:t>
      </w:r>
      <w:r w:rsidR="0048383B" w:rsidRPr="0027053E">
        <w:rPr>
          <w:rFonts w:ascii="Times New Roman" w:hAnsi="Times New Roman" w:cs="Times New Roman"/>
          <w:b/>
          <w:sz w:val="21"/>
          <w:szCs w:val="21"/>
        </w:rPr>
        <w:t xml:space="preserve"> oraz tworzenie przyjaznych środowisk pracy poprzez m. in. szkolenia z zakresu zarządzania wiekiem, radzenia sobie ze stresem, pozytywnej psychologii, dobrostanu psychicznego oraz budowania zdrowej i różnorodnej kultury organizacyjnej</w:t>
      </w:r>
    </w:p>
    <w:p w:rsidR="00B7296D" w:rsidRPr="0027053E" w:rsidRDefault="00E924D8" w:rsidP="00D41FD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7053E">
        <w:rPr>
          <w:rFonts w:ascii="Times New Roman" w:hAnsi="Times New Roman" w:cs="Times New Roman"/>
          <w:color w:val="auto"/>
          <w:sz w:val="21"/>
          <w:szCs w:val="21"/>
        </w:rPr>
        <w:t xml:space="preserve">Priorytet ten oferuje wsparcie w zakresie poprawy bardzo szeroko pojętego zdrowia psychicznego w tym również szkolenia z zakresu działań go wspierających np. organizacji pracy. Szkolenia dotyczące promowania i wspierania zdrowia psychicznego oraz tworzenia przyjaznych środowisk pracy </w:t>
      </w:r>
      <w:r w:rsidR="0026500D" w:rsidRPr="0027053E">
        <w:rPr>
          <w:rFonts w:ascii="Times New Roman" w:hAnsi="Times New Roman" w:cs="Times New Roman"/>
          <w:color w:val="auto"/>
          <w:sz w:val="21"/>
          <w:szCs w:val="21"/>
        </w:rPr>
        <w:t>powinny obejmować szeroki zakres tematów, które pomagają zarówno menadżer</w:t>
      </w:r>
      <w:r w:rsidR="008470D1" w:rsidRPr="0027053E">
        <w:rPr>
          <w:rFonts w:ascii="Times New Roman" w:hAnsi="Times New Roman" w:cs="Times New Roman"/>
          <w:color w:val="auto"/>
          <w:sz w:val="21"/>
          <w:szCs w:val="21"/>
        </w:rPr>
        <w:t>om</w:t>
      </w:r>
      <w:r w:rsidR="0026500D" w:rsidRPr="0027053E">
        <w:rPr>
          <w:rFonts w:ascii="Times New Roman" w:hAnsi="Times New Roman" w:cs="Times New Roman"/>
          <w:color w:val="auto"/>
          <w:sz w:val="21"/>
          <w:szCs w:val="21"/>
        </w:rPr>
        <w:t xml:space="preserve">, jak i pracownikom tworzyć zdrowe, </w:t>
      </w:r>
      <w:r w:rsidR="006C5E89" w:rsidRPr="0027053E">
        <w:rPr>
          <w:rFonts w:ascii="Times New Roman" w:hAnsi="Times New Roman" w:cs="Times New Roman"/>
          <w:color w:val="auto"/>
          <w:sz w:val="21"/>
          <w:szCs w:val="21"/>
        </w:rPr>
        <w:t>wspierające i produktywne miejsca pracy.</w:t>
      </w:r>
    </w:p>
    <w:p w:rsidR="006C5E89" w:rsidRPr="0027053E" w:rsidRDefault="006C5E89" w:rsidP="00D41FD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7053E">
        <w:rPr>
          <w:rFonts w:ascii="Times New Roman" w:hAnsi="Times New Roman" w:cs="Times New Roman"/>
          <w:color w:val="auto"/>
          <w:sz w:val="21"/>
          <w:szCs w:val="21"/>
        </w:rPr>
        <w:t>Przykładowe obszary, które mogą znaleźć się w zakresie tematycznym szkoleń to:</w:t>
      </w:r>
    </w:p>
    <w:p w:rsidR="006C5E89" w:rsidRPr="0027053E" w:rsidRDefault="006C5E89" w:rsidP="006C5E89">
      <w:pPr>
        <w:pStyle w:val="Defaul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27053E">
        <w:rPr>
          <w:rFonts w:ascii="Times New Roman" w:hAnsi="Times New Roman" w:cs="Times New Roman"/>
          <w:bCs/>
          <w:color w:val="auto"/>
          <w:sz w:val="21"/>
          <w:szCs w:val="21"/>
        </w:rPr>
        <w:t>rola pracodawcy w wspieraniu zdrowia psychicznego,</w:t>
      </w:r>
    </w:p>
    <w:p w:rsidR="006C5E89" w:rsidRPr="0027053E" w:rsidRDefault="006C5E89" w:rsidP="006C5E89">
      <w:pPr>
        <w:pStyle w:val="Defaul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27053E">
        <w:rPr>
          <w:rFonts w:ascii="Times New Roman" w:hAnsi="Times New Roman" w:cs="Times New Roman"/>
          <w:bCs/>
          <w:color w:val="auto"/>
          <w:sz w:val="21"/>
          <w:szCs w:val="21"/>
        </w:rPr>
        <w:t>przyczyny i skutki stresu zawodowego, wypalenia zawodowego oraz radzenia sobie z nim,</w:t>
      </w:r>
    </w:p>
    <w:p w:rsidR="006C5E89" w:rsidRPr="0027053E" w:rsidRDefault="006C5E89" w:rsidP="006C5E89">
      <w:pPr>
        <w:pStyle w:val="Defaul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27053E">
        <w:rPr>
          <w:rFonts w:ascii="Times New Roman" w:hAnsi="Times New Roman" w:cs="Times New Roman"/>
          <w:bCs/>
          <w:color w:val="auto"/>
          <w:sz w:val="21"/>
          <w:szCs w:val="21"/>
        </w:rPr>
        <w:t>skuteczna komunikacja w zespole, budowanie otwartego środowiska pracy tworzenia przyjaznego środowiska pracy,</w:t>
      </w:r>
    </w:p>
    <w:p w:rsidR="006C5E89" w:rsidRPr="0027053E" w:rsidRDefault="006C5E89" w:rsidP="006C5E89">
      <w:pPr>
        <w:pStyle w:val="Defaul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27053E">
        <w:rPr>
          <w:rFonts w:ascii="Times New Roman" w:hAnsi="Times New Roman" w:cs="Times New Roman"/>
          <w:bCs/>
          <w:color w:val="auto"/>
          <w:sz w:val="21"/>
          <w:szCs w:val="21"/>
        </w:rPr>
        <w:t>różnorodność w miejscu pracy, integracja pracowników wywodzących się z różnorodnych grup pokoleniowych,</w:t>
      </w:r>
    </w:p>
    <w:p w:rsidR="006C5E89" w:rsidRPr="0027053E" w:rsidRDefault="006C5E89" w:rsidP="006C5E89">
      <w:pPr>
        <w:pStyle w:val="Defaul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27053E">
        <w:rPr>
          <w:rFonts w:ascii="Times New Roman" w:hAnsi="Times New Roman" w:cs="Times New Roman"/>
          <w:bCs/>
          <w:color w:val="auto"/>
          <w:sz w:val="21"/>
          <w:szCs w:val="21"/>
        </w:rPr>
        <w:t>promowanie równowagi między życiem zawodowym a prywatnym, zdrowego stylu życia, technik relaksacyjnych i innych metod radzenia sobie ze stresem.</w:t>
      </w:r>
    </w:p>
    <w:p w:rsidR="000247F6" w:rsidRPr="0027053E" w:rsidRDefault="000247F6" w:rsidP="00D41FD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A4214C" w:rsidRPr="0027053E" w:rsidRDefault="00A4214C" w:rsidP="00D41FD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b/>
          <w:bCs/>
          <w:sz w:val="21"/>
          <w:szCs w:val="21"/>
        </w:rPr>
        <w:t xml:space="preserve">PRIORYTET </w:t>
      </w:r>
      <w:r w:rsidR="000247F6" w:rsidRPr="0027053E">
        <w:rPr>
          <w:rFonts w:ascii="Times New Roman" w:hAnsi="Times New Roman" w:cs="Times New Roman"/>
          <w:b/>
          <w:bCs/>
          <w:sz w:val="21"/>
          <w:szCs w:val="21"/>
        </w:rPr>
        <w:t>6</w:t>
      </w:r>
    </w:p>
    <w:p w:rsidR="004551F4" w:rsidRPr="0027053E" w:rsidRDefault="004551F4" w:rsidP="00D41FD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27053E">
        <w:rPr>
          <w:rFonts w:ascii="Times New Roman" w:hAnsi="Times New Roman"/>
          <w:b/>
          <w:sz w:val="21"/>
          <w:szCs w:val="21"/>
        </w:rPr>
        <w:t xml:space="preserve">Wsparcie </w:t>
      </w:r>
      <w:r w:rsidR="00A4214C" w:rsidRPr="0027053E">
        <w:rPr>
          <w:rFonts w:ascii="Times New Roman" w:hAnsi="Times New Roman"/>
          <w:b/>
          <w:sz w:val="21"/>
          <w:szCs w:val="21"/>
        </w:rPr>
        <w:t>cudzoziemców</w:t>
      </w:r>
      <w:r w:rsidRPr="0027053E">
        <w:rPr>
          <w:rFonts w:ascii="Times New Roman" w:hAnsi="Times New Roman"/>
          <w:b/>
          <w:sz w:val="21"/>
          <w:szCs w:val="21"/>
        </w:rPr>
        <w:t>, w szczególności w zakresie zdobywania wiedzy na temat polskiego prawa pracy i integracji tych osób na rynku pracy</w:t>
      </w:r>
    </w:p>
    <w:p w:rsidR="004551F4" w:rsidRPr="0027053E" w:rsidRDefault="002D14A8" w:rsidP="004551F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27053E">
        <w:rPr>
          <w:rFonts w:ascii="Times New Roman" w:hAnsi="Times New Roman"/>
          <w:sz w:val="21"/>
          <w:szCs w:val="21"/>
        </w:rPr>
        <w:t>W ramach tego priorytetu mogą być finansowane szkolenia tylko dla cudzoziemców. Wśród specyficznych potrzeb pracowników cudzoziemskich wskazać można w szczególności:</w:t>
      </w:r>
    </w:p>
    <w:p w:rsidR="002D14A8" w:rsidRPr="0027053E" w:rsidRDefault="002D14A8" w:rsidP="002D14A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7053E">
        <w:rPr>
          <w:rFonts w:ascii="Times New Roman" w:hAnsi="Times New Roman"/>
          <w:sz w:val="21"/>
          <w:szCs w:val="21"/>
        </w:rPr>
        <w:t>doskonalenie znajomości języka polskiego oraz innych niezbędnych do pracy języków, szczególnie w kontekście słownictwa specyficznego dla danego zawodu/ branży,</w:t>
      </w:r>
    </w:p>
    <w:p w:rsidR="002D14A8" w:rsidRPr="0027053E" w:rsidRDefault="001F6907" w:rsidP="002D14A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7053E">
        <w:rPr>
          <w:rFonts w:ascii="Times New Roman" w:hAnsi="Times New Roman"/>
          <w:sz w:val="21"/>
          <w:szCs w:val="21"/>
        </w:rPr>
        <w:t>doskonalenie wiedzy z zakresu specyfiki polskich i unijnych regulacji dotyczących wykonywania określonego zawodu,</w:t>
      </w:r>
    </w:p>
    <w:p w:rsidR="001F6907" w:rsidRPr="0027053E" w:rsidRDefault="001F6907" w:rsidP="002D14A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7053E">
        <w:rPr>
          <w:rFonts w:ascii="Times New Roman" w:hAnsi="Times New Roman"/>
          <w:sz w:val="21"/>
          <w:szCs w:val="21"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:rsidR="004551F4" w:rsidRPr="0027053E" w:rsidRDefault="004551F4" w:rsidP="000247F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0247F6" w:rsidRPr="0027053E" w:rsidRDefault="000247F6" w:rsidP="000247F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b/>
          <w:bCs/>
          <w:sz w:val="21"/>
          <w:szCs w:val="21"/>
        </w:rPr>
        <w:t xml:space="preserve">PRIORYTET </w:t>
      </w:r>
      <w:r w:rsidR="004551F4" w:rsidRPr="0027053E">
        <w:rPr>
          <w:rFonts w:ascii="Times New Roman" w:hAnsi="Times New Roman" w:cs="Times New Roman"/>
          <w:b/>
          <w:bCs/>
          <w:sz w:val="21"/>
          <w:szCs w:val="21"/>
        </w:rPr>
        <w:t>7</w:t>
      </w:r>
    </w:p>
    <w:p w:rsidR="000247F6" w:rsidRPr="0027053E" w:rsidRDefault="000247F6" w:rsidP="000247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7053E">
        <w:rPr>
          <w:rFonts w:ascii="Times New Roman" w:hAnsi="Times New Roman"/>
          <w:b/>
          <w:sz w:val="21"/>
          <w:szCs w:val="21"/>
        </w:rPr>
        <w:t xml:space="preserve">Wsparcie </w:t>
      </w:r>
      <w:r w:rsidR="004551F4" w:rsidRPr="0027053E">
        <w:rPr>
          <w:rFonts w:ascii="Times New Roman" w:hAnsi="Times New Roman"/>
          <w:b/>
          <w:sz w:val="21"/>
          <w:szCs w:val="21"/>
        </w:rPr>
        <w:t>rozwoju umiejętności i kwalifikacji niezbędnych</w:t>
      </w:r>
      <w:r w:rsidR="00C8073B" w:rsidRPr="0027053E">
        <w:rPr>
          <w:rFonts w:ascii="Times New Roman" w:hAnsi="Times New Roman"/>
          <w:b/>
          <w:sz w:val="21"/>
          <w:szCs w:val="21"/>
        </w:rPr>
        <w:t xml:space="preserve"> w sektorze usług zdrowotnych i </w:t>
      </w:r>
      <w:r w:rsidR="004551F4" w:rsidRPr="0027053E">
        <w:rPr>
          <w:rFonts w:ascii="Times New Roman" w:hAnsi="Times New Roman"/>
          <w:b/>
          <w:sz w:val="21"/>
          <w:szCs w:val="21"/>
        </w:rPr>
        <w:t>opiekuńczych</w:t>
      </w:r>
    </w:p>
    <w:p w:rsidR="000247F6" w:rsidRPr="0027053E" w:rsidRDefault="0080058D" w:rsidP="00755D9F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7053E">
        <w:rPr>
          <w:rFonts w:ascii="Times New Roman" w:hAnsi="Times New Roman" w:cs="Times New Roman"/>
          <w:bCs/>
          <w:sz w:val="21"/>
          <w:szCs w:val="21"/>
        </w:rPr>
        <w:t>Warunkiem skorzystania z tego priorytetu jest oświadczenie pracodawcy o konieczności odbycia wnioskowanego szkolenia lub nabycia określonych umiejętnośc</w:t>
      </w:r>
      <w:r w:rsidR="008470D1" w:rsidRPr="0027053E">
        <w:rPr>
          <w:rFonts w:ascii="Times New Roman" w:hAnsi="Times New Roman" w:cs="Times New Roman"/>
          <w:bCs/>
          <w:sz w:val="21"/>
          <w:szCs w:val="21"/>
        </w:rPr>
        <w:t>i z zakresu usług zdrowotnych i </w:t>
      </w:r>
      <w:r w:rsidRPr="0027053E">
        <w:rPr>
          <w:rFonts w:ascii="Times New Roman" w:hAnsi="Times New Roman" w:cs="Times New Roman"/>
          <w:bCs/>
          <w:sz w:val="21"/>
          <w:szCs w:val="21"/>
        </w:rPr>
        <w:t>opiekuńczych. Dostęp do priorytetu ma każdy pracodawca posiadający PKD w sekcji Q tj. Opieka zdrowotna i pomoc społeczna w działach 86 - Opieka zd</w:t>
      </w:r>
      <w:r w:rsidR="008470D1" w:rsidRPr="0027053E">
        <w:rPr>
          <w:rFonts w:ascii="Times New Roman" w:hAnsi="Times New Roman" w:cs="Times New Roman"/>
          <w:bCs/>
          <w:sz w:val="21"/>
          <w:szCs w:val="21"/>
        </w:rPr>
        <w:t>rowotna, 87 - Pomoc społeczna z </w:t>
      </w:r>
      <w:r w:rsidRPr="0027053E">
        <w:rPr>
          <w:rFonts w:ascii="Times New Roman" w:hAnsi="Times New Roman" w:cs="Times New Roman"/>
          <w:bCs/>
          <w:sz w:val="21"/>
          <w:szCs w:val="21"/>
        </w:rPr>
        <w:t xml:space="preserve">zakwaterowaniem, 88 - Pomoc społeczna bez zakwaterowania. </w:t>
      </w:r>
      <w:r w:rsidR="00313B54" w:rsidRPr="0027053E">
        <w:rPr>
          <w:rFonts w:ascii="Times New Roman" w:hAnsi="Times New Roman" w:cs="Times New Roman"/>
          <w:bCs/>
          <w:sz w:val="21"/>
          <w:szCs w:val="21"/>
        </w:rPr>
        <w:t>W ramach tego priorytetu można dofinansować formy kształcenia ustawicznego bezpośrednio związane z szeroko pojętą opieką zdrowotną czy opieka społeczną.</w:t>
      </w:r>
    </w:p>
    <w:p w:rsidR="0080058D" w:rsidRPr="0027053E" w:rsidRDefault="0080058D" w:rsidP="00755D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755D9F" w:rsidRPr="0027053E" w:rsidRDefault="00755D9F" w:rsidP="00755D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7053E">
        <w:rPr>
          <w:rFonts w:ascii="Times New Roman" w:hAnsi="Times New Roman" w:cs="Times New Roman"/>
          <w:b/>
          <w:bCs/>
          <w:sz w:val="21"/>
          <w:szCs w:val="21"/>
        </w:rPr>
        <w:t>PRIORYTET 8</w:t>
      </w:r>
    </w:p>
    <w:p w:rsidR="00755D9F" w:rsidRPr="0027053E" w:rsidRDefault="00755D9F" w:rsidP="00755D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7053E">
        <w:rPr>
          <w:rFonts w:ascii="Times New Roman" w:hAnsi="Times New Roman" w:cs="Times New Roman"/>
          <w:b/>
          <w:sz w:val="21"/>
          <w:szCs w:val="21"/>
        </w:rPr>
        <w:t xml:space="preserve">Rozwój umiejętności cyfrowych </w:t>
      </w:r>
    </w:p>
    <w:p w:rsidR="00755D9F" w:rsidRPr="0027053E" w:rsidRDefault="00755D9F" w:rsidP="00755D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Składając stosowny wniosek o dofinansowanie podnoszenia kompetencji cyfrowych Wnioskodawca w uzasadnieniu powinien wykazać, że posiadanie konkretnych umiejętn</w:t>
      </w:r>
      <w:r w:rsidR="00ED1CC5" w:rsidRPr="0027053E">
        <w:rPr>
          <w:rFonts w:ascii="Times New Roman" w:hAnsi="Times New Roman" w:cs="Times New Roman"/>
          <w:sz w:val="21"/>
          <w:szCs w:val="21"/>
          <w:lang w:eastAsia="pl-PL"/>
        </w:rPr>
        <w:t>ości cyfrowych, które objęte są 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>tematyką wnioskowanego szkolenia, jest powiązane z pracą wyko</w:t>
      </w:r>
      <w:r w:rsidR="00ED1CC5" w:rsidRPr="0027053E">
        <w:rPr>
          <w:rFonts w:ascii="Times New Roman" w:hAnsi="Times New Roman" w:cs="Times New Roman"/>
          <w:sz w:val="21"/>
          <w:szCs w:val="21"/>
          <w:lang w:eastAsia="pl-PL"/>
        </w:rPr>
        <w:t>nywaną przez osobę kierowaną na 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>szkolenie.</w:t>
      </w:r>
    </w:p>
    <w:p w:rsidR="000247F6" w:rsidRPr="0027053E" w:rsidRDefault="000247F6" w:rsidP="00755D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</w:p>
    <w:p w:rsidR="002013CD" w:rsidRPr="0027053E" w:rsidRDefault="002013CD" w:rsidP="002013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7053E">
        <w:rPr>
          <w:rFonts w:ascii="Times New Roman" w:hAnsi="Times New Roman" w:cs="Times New Roman"/>
          <w:b/>
          <w:bCs/>
          <w:sz w:val="21"/>
          <w:szCs w:val="21"/>
        </w:rPr>
        <w:t xml:space="preserve">PRIORYTET </w:t>
      </w:r>
      <w:r w:rsidR="00755D9F" w:rsidRPr="0027053E">
        <w:rPr>
          <w:rFonts w:ascii="Times New Roman" w:hAnsi="Times New Roman" w:cs="Times New Roman"/>
          <w:b/>
          <w:bCs/>
          <w:sz w:val="21"/>
          <w:szCs w:val="21"/>
        </w:rPr>
        <w:t>9</w:t>
      </w:r>
    </w:p>
    <w:p w:rsidR="002013CD" w:rsidRPr="0027053E" w:rsidRDefault="002013CD" w:rsidP="00201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7053E">
        <w:rPr>
          <w:rFonts w:ascii="Times New Roman" w:hAnsi="Times New Roman" w:cs="Times New Roman"/>
          <w:b/>
          <w:sz w:val="21"/>
          <w:szCs w:val="21"/>
        </w:rPr>
        <w:t xml:space="preserve">Wsparcie </w:t>
      </w:r>
      <w:r w:rsidR="00755D9F" w:rsidRPr="0027053E">
        <w:rPr>
          <w:rFonts w:ascii="Times New Roman" w:hAnsi="Times New Roman" w:cs="Times New Roman"/>
          <w:b/>
          <w:sz w:val="21"/>
          <w:szCs w:val="21"/>
        </w:rPr>
        <w:t>rozwoju umiejętności związanych z transformacją energetyczną</w:t>
      </w:r>
      <w:r w:rsidRPr="0027053E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2013CD" w:rsidRDefault="00313B54" w:rsidP="00201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sz w:val="21"/>
          <w:szCs w:val="21"/>
          <w:lang w:eastAsia="pl-PL"/>
        </w:rPr>
        <w:t>Priorytet niniejszy adresowany jest do wszystkich pracodawców, którzy w jakikolwiek sposób chcą przyczynić się do realizacji założonych celów transformacji energetycznej np. przejścia z energetyki tradycyjnej, na przykład węglowej, do bardziej przyjaznych środowisku źródeł energii np. wiatraków czy farm fotowoltaicznych</w:t>
      </w:r>
      <w:r w:rsidR="002013CD" w:rsidRPr="0027053E">
        <w:rPr>
          <w:rFonts w:ascii="Times New Roman" w:hAnsi="Times New Roman" w:cs="Times New Roman"/>
          <w:sz w:val="21"/>
          <w:szCs w:val="21"/>
          <w:lang w:eastAsia="pl-PL"/>
        </w:rPr>
        <w:t>.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W ramach tego priorytetu mogą być finansowane szkolenia mające na celu rozwój tzw. zielonych kompetencji czyli zestawu umiejętności pozwalających na działania na rzecz zrównoważonego rozwoju, a także w obszarze szeroko pojętej ekologii. </w:t>
      </w:r>
    </w:p>
    <w:p w:rsidR="00784E02" w:rsidRDefault="00784E02" w:rsidP="00201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</w:p>
    <w:p w:rsidR="00784E02" w:rsidRPr="00784E02" w:rsidRDefault="00784E02" w:rsidP="00201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84E02">
        <w:rPr>
          <w:rFonts w:ascii="Times New Roman" w:hAnsi="Times New Roman" w:cs="Times New Roman"/>
          <w:b/>
          <w:sz w:val="21"/>
          <w:szCs w:val="21"/>
        </w:rPr>
        <w:lastRenderedPageBreak/>
        <w:t xml:space="preserve">PRIORYTET 14 </w:t>
      </w:r>
    </w:p>
    <w:p w:rsidR="00784E02" w:rsidRPr="007C32D6" w:rsidRDefault="00784E02" w:rsidP="00201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  <w:u w:val="single"/>
        </w:rPr>
      </w:pPr>
      <w:r w:rsidRPr="00784E02">
        <w:rPr>
          <w:rFonts w:ascii="Times New Roman" w:hAnsi="Times New Roman" w:cs="Times New Roman"/>
          <w:b/>
          <w:sz w:val="21"/>
          <w:szCs w:val="21"/>
        </w:rPr>
        <w:t xml:space="preserve">Wsparcie rozwoju umiejętności i kwalifikacji w związku z wprowadzaniem elastycznego czasu pracy z zachowaniem poziomu wynagrodzenia lub rozpowszechnianiem w firmach </w:t>
      </w:r>
      <w:proofErr w:type="spellStart"/>
      <w:r w:rsidRPr="00784E02">
        <w:rPr>
          <w:rFonts w:ascii="Times New Roman" w:hAnsi="Times New Roman" w:cs="Times New Roman"/>
          <w:b/>
          <w:sz w:val="21"/>
          <w:szCs w:val="21"/>
        </w:rPr>
        <w:t>work</w:t>
      </w:r>
      <w:proofErr w:type="spellEnd"/>
      <w:r w:rsidRPr="00784E02">
        <w:rPr>
          <w:rFonts w:ascii="Times New Roman" w:hAnsi="Times New Roman" w:cs="Times New Roman"/>
          <w:b/>
          <w:sz w:val="21"/>
          <w:szCs w:val="21"/>
        </w:rPr>
        <w:t xml:space="preserve">-life </w:t>
      </w:r>
      <w:proofErr w:type="spellStart"/>
      <w:r w:rsidRPr="00784E02">
        <w:rPr>
          <w:rFonts w:ascii="Times New Roman" w:hAnsi="Times New Roman" w:cs="Times New Roman"/>
          <w:b/>
          <w:sz w:val="21"/>
          <w:szCs w:val="21"/>
        </w:rPr>
        <w:t>balance</w:t>
      </w:r>
      <w:proofErr w:type="spellEnd"/>
      <w:r w:rsidRPr="00784E02">
        <w:rPr>
          <w:rFonts w:ascii="Times New Roman" w:hAnsi="Times New Roman" w:cs="Times New Roman"/>
          <w:b/>
          <w:sz w:val="21"/>
          <w:szCs w:val="21"/>
        </w:rPr>
        <w:t xml:space="preserve"> –</w:t>
      </w:r>
      <w:r w:rsidRPr="00784E02">
        <w:rPr>
          <w:rFonts w:ascii="Times New Roman" w:hAnsi="Times New Roman" w:cs="Times New Roman"/>
          <w:sz w:val="21"/>
          <w:szCs w:val="21"/>
        </w:rPr>
        <w:t xml:space="preserve"> </w:t>
      </w:r>
      <w:r w:rsidRPr="007C32D6">
        <w:rPr>
          <w:rFonts w:ascii="Times New Roman" w:hAnsi="Times New Roman" w:cs="Times New Roman"/>
          <w:color w:val="FF0000"/>
          <w:sz w:val="21"/>
          <w:szCs w:val="21"/>
        </w:rPr>
        <w:t>priorytet dodany w kwietniu 2025 r.</w:t>
      </w:r>
    </w:p>
    <w:p w:rsidR="00784E02" w:rsidRPr="00784E02" w:rsidRDefault="00784E02" w:rsidP="00784E02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84E02">
        <w:rPr>
          <w:rFonts w:ascii="Times New Roman" w:hAnsi="Times New Roman" w:cs="Times New Roman"/>
          <w:bCs/>
          <w:sz w:val="21"/>
          <w:szCs w:val="21"/>
        </w:rPr>
        <w:t>Priorytet adresowany do wszystkich pracodawców. W kontek</w:t>
      </w:r>
      <w:r>
        <w:rPr>
          <w:rFonts w:ascii="Times New Roman" w:hAnsi="Times New Roman" w:cs="Times New Roman"/>
          <w:bCs/>
          <w:sz w:val="21"/>
          <w:szCs w:val="21"/>
        </w:rPr>
        <w:t>ście wprowadzania elastycznego c</w:t>
      </w:r>
      <w:r w:rsidRPr="00784E02">
        <w:rPr>
          <w:rFonts w:ascii="Times New Roman" w:hAnsi="Times New Roman" w:cs="Times New Roman"/>
          <w:bCs/>
          <w:sz w:val="21"/>
          <w:szCs w:val="21"/>
        </w:rPr>
        <w:t xml:space="preserve">zasu pracy i rozpowszechniania zasad </w:t>
      </w:r>
      <w:proofErr w:type="spellStart"/>
      <w:r w:rsidRPr="00784E02">
        <w:rPr>
          <w:rFonts w:ascii="Times New Roman" w:hAnsi="Times New Roman" w:cs="Times New Roman"/>
          <w:bCs/>
          <w:sz w:val="21"/>
          <w:szCs w:val="21"/>
        </w:rPr>
        <w:t>work</w:t>
      </w:r>
      <w:proofErr w:type="spellEnd"/>
      <w:r w:rsidRPr="00784E02">
        <w:rPr>
          <w:rFonts w:ascii="Times New Roman" w:hAnsi="Times New Roman" w:cs="Times New Roman"/>
          <w:bCs/>
          <w:sz w:val="21"/>
          <w:szCs w:val="21"/>
        </w:rPr>
        <w:t xml:space="preserve">-life </w:t>
      </w:r>
      <w:proofErr w:type="spellStart"/>
      <w:r w:rsidRPr="00784E02">
        <w:rPr>
          <w:rFonts w:ascii="Times New Roman" w:hAnsi="Times New Roman" w:cs="Times New Roman"/>
          <w:bCs/>
          <w:sz w:val="21"/>
          <w:szCs w:val="21"/>
        </w:rPr>
        <w:t>balance</w:t>
      </w:r>
      <w:proofErr w:type="spellEnd"/>
      <w:r w:rsidRPr="00784E02">
        <w:rPr>
          <w:rFonts w:ascii="Times New Roman" w:hAnsi="Times New Roman" w:cs="Times New Roman"/>
          <w:bCs/>
          <w:sz w:val="21"/>
          <w:szCs w:val="21"/>
        </w:rPr>
        <w:t>, pracodawcy mog</w:t>
      </w:r>
      <w:r>
        <w:rPr>
          <w:rFonts w:ascii="Times New Roman" w:hAnsi="Times New Roman" w:cs="Times New Roman"/>
          <w:bCs/>
          <w:sz w:val="21"/>
          <w:szCs w:val="21"/>
        </w:rPr>
        <w:t xml:space="preserve">ą zaproponować </w:t>
      </w:r>
      <w:r w:rsidRPr="00784E02">
        <w:rPr>
          <w:rFonts w:ascii="Times New Roman" w:hAnsi="Times New Roman" w:cs="Times New Roman"/>
          <w:bCs/>
          <w:sz w:val="21"/>
          <w:szCs w:val="21"/>
        </w:rPr>
        <w:t xml:space="preserve">różnorodne szkolenia </w:t>
      </w:r>
      <w:r>
        <w:rPr>
          <w:rFonts w:ascii="Times New Roman" w:hAnsi="Times New Roman" w:cs="Times New Roman"/>
          <w:bCs/>
          <w:sz w:val="21"/>
          <w:szCs w:val="21"/>
        </w:rPr>
        <w:br/>
      </w:r>
      <w:r w:rsidRPr="00784E02">
        <w:rPr>
          <w:rFonts w:ascii="Times New Roman" w:hAnsi="Times New Roman" w:cs="Times New Roman"/>
          <w:bCs/>
          <w:sz w:val="21"/>
          <w:szCs w:val="21"/>
        </w:rPr>
        <w:t xml:space="preserve">i wsparcie dla pracowników uwzględniając w ich tematyce kilka </w:t>
      </w:r>
    </w:p>
    <w:p w:rsidR="00784E02" w:rsidRPr="00784E02" w:rsidRDefault="00784E02" w:rsidP="00784E02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84E02">
        <w:rPr>
          <w:rFonts w:ascii="Times New Roman" w:hAnsi="Times New Roman" w:cs="Times New Roman"/>
          <w:bCs/>
          <w:sz w:val="21"/>
          <w:szCs w:val="21"/>
        </w:rPr>
        <w:t>kluczowych obszarów takich jak:</w:t>
      </w:r>
    </w:p>
    <w:p w:rsidR="007B7FBF" w:rsidRPr="007B7FBF" w:rsidRDefault="00784E02" w:rsidP="007B7FBF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84E0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B7FBF" w:rsidRPr="007B7FBF">
        <w:rPr>
          <w:rFonts w:ascii="MS Gothic" w:eastAsia="MS Gothic" w:hAnsi="MS Gothic" w:cs="MS Gothic" w:hint="eastAsia"/>
          <w:bCs/>
          <w:sz w:val="21"/>
          <w:szCs w:val="21"/>
        </w:rPr>
        <w:t>✓</w:t>
      </w:r>
      <w:r w:rsidR="007B7FBF" w:rsidRPr="007B7FBF">
        <w:rPr>
          <w:rFonts w:ascii="Times New Roman" w:hAnsi="Times New Roman" w:cs="Times New Roman"/>
          <w:bCs/>
          <w:sz w:val="21"/>
          <w:szCs w:val="21"/>
        </w:rPr>
        <w:t xml:space="preserve"> Zarządzanie czasem i priorytetami (w tym m. in. techn</w:t>
      </w:r>
      <w:r w:rsidR="007B7FBF">
        <w:rPr>
          <w:rFonts w:ascii="Times New Roman" w:hAnsi="Times New Roman" w:cs="Times New Roman"/>
          <w:bCs/>
          <w:sz w:val="21"/>
          <w:szCs w:val="21"/>
        </w:rPr>
        <w:t xml:space="preserve">iki efektywnego planowania dnia </w:t>
      </w:r>
      <w:r w:rsidR="007B7FBF" w:rsidRPr="007B7FBF">
        <w:rPr>
          <w:rFonts w:ascii="Times New Roman" w:hAnsi="Times New Roman" w:cs="Times New Roman"/>
          <w:bCs/>
          <w:sz w:val="21"/>
          <w:szCs w:val="21"/>
        </w:rPr>
        <w:t xml:space="preserve">pracy zdalnej lub w elastycznych godzinach, optymalizacja czasu pracy, </w:t>
      </w:r>
      <w:proofErr w:type="spellStart"/>
      <w:r w:rsidR="007B7FBF" w:rsidRPr="007B7FBF">
        <w:rPr>
          <w:rFonts w:ascii="Times New Roman" w:hAnsi="Times New Roman" w:cs="Times New Roman"/>
          <w:bCs/>
          <w:sz w:val="21"/>
          <w:szCs w:val="21"/>
        </w:rPr>
        <w:t>priorytet</w:t>
      </w:r>
      <w:r w:rsidR="007B7FBF">
        <w:rPr>
          <w:rFonts w:ascii="Times New Roman" w:hAnsi="Times New Roman" w:cs="Times New Roman"/>
          <w:bCs/>
          <w:sz w:val="21"/>
          <w:szCs w:val="21"/>
        </w:rPr>
        <w:t>yzacja</w:t>
      </w:r>
      <w:proofErr w:type="spellEnd"/>
      <w:r w:rsidR="007B7FB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B7FBF" w:rsidRPr="007B7FBF">
        <w:rPr>
          <w:rFonts w:ascii="Times New Roman" w:hAnsi="Times New Roman" w:cs="Times New Roman"/>
          <w:bCs/>
          <w:sz w:val="21"/>
          <w:szCs w:val="21"/>
        </w:rPr>
        <w:t>zadań, zarządzanie stresem związanym z pracą elastyczną)</w:t>
      </w:r>
    </w:p>
    <w:p w:rsidR="007B7FBF" w:rsidRPr="007B7FBF" w:rsidRDefault="007B7FBF" w:rsidP="007B7FBF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B7FBF">
        <w:rPr>
          <w:rFonts w:ascii="MS Gothic" w:eastAsia="MS Gothic" w:hAnsi="MS Gothic" w:cs="MS Gothic" w:hint="eastAsia"/>
          <w:bCs/>
          <w:sz w:val="21"/>
          <w:szCs w:val="21"/>
        </w:rPr>
        <w:t>✓</w:t>
      </w:r>
      <w:r w:rsidRPr="007B7FBF">
        <w:rPr>
          <w:rFonts w:ascii="Times New Roman" w:hAnsi="Times New Roman" w:cs="Times New Roman"/>
          <w:bCs/>
          <w:sz w:val="21"/>
          <w:szCs w:val="21"/>
        </w:rPr>
        <w:t xml:space="preserve"> Komunikacja w elastycznym środowisku pracy (w </w:t>
      </w:r>
      <w:r>
        <w:rPr>
          <w:rFonts w:ascii="Times New Roman" w:hAnsi="Times New Roman" w:cs="Times New Roman"/>
          <w:bCs/>
          <w:sz w:val="21"/>
          <w:szCs w:val="21"/>
        </w:rPr>
        <w:t xml:space="preserve">tym m.in. skuteczna komunikacja </w:t>
      </w:r>
      <w:r w:rsidRPr="007B7FBF">
        <w:rPr>
          <w:rFonts w:ascii="Times New Roman" w:hAnsi="Times New Roman" w:cs="Times New Roman"/>
          <w:bCs/>
          <w:sz w:val="21"/>
          <w:szCs w:val="21"/>
        </w:rPr>
        <w:t>w zespole pracującym na odległość, budowanie zaufania i współpracy na odległość)</w:t>
      </w:r>
    </w:p>
    <w:p w:rsidR="007B7FBF" w:rsidRPr="007B7FBF" w:rsidRDefault="007B7FBF" w:rsidP="007B7FBF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B7FBF">
        <w:rPr>
          <w:rFonts w:ascii="MS Gothic" w:eastAsia="MS Gothic" w:hAnsi="MS Gothic" w:cs="MS Gothic" w:hint="eastAsia"/>
          <w:bCs/>
          <w:sz w:val="21"/>
          <w:szCs w:val="21"/>
        </w:rPr>
        <w:t>✓</w:t>
      </w:r>
      <w:r w:rsidRPr="007B7FBF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7B7FBF">
        <w:rPr>
          <w:rFonts w:ascii="Times New Roman" w:hAnsi="Times New Roman" w:cs="Times New Roman"/>
          <w:bCs/>
          <w:sz w:val="21"/>
          <w:szCs w:val="21"/>
        </w:rPr>
        <w:t>Work</w:t>
      </w:r>
      <w:proofErr w:type="spellEnd"/>
      <w:r w:rsidRPr="007B7FBF">
        <w:rPr>
          <w:rFonts w:ascii="Times New Roman" w:hAnsi="Times New Roman" w:cs="Times New Roman"/>
          <w:bCs/>
          <w:sz w:val="21"/>
          <w:szCs w:val="21"/>
        </w:rPr>
        <w:t xml:space="preserve">-life </w:t>
      </w:r>
      <w:proofErr w:type="spellStart"/>
      <w:r w:rsidRPr="007B7FBF">
        <w:rPr>
          <w:rFonts w:ascii="Times New Roman" w:hAnsi="Times New Roman" w:cs="Times New Roman"/>
          <w:bCs/>
          <w:sz w:val="21"/>
          <w:szCs w:val="21"/>
        </w:rPr>
        <w:t>balance</w:t>
      </w:r>
      <w:proofErr w:type="spellEnd"/>
      <w:r w:rsidRPr="007B7FBF">
        <w:rPr>
          <w:rFonts w:ascii="Times New Roman" w:hAnsi="Times New Roman" w:cs="Times New Roman"/>
          <w:bCs/>
          <w:sz w:val="21"/>
          <w:szCs w:val="21"/>
        </w:rPr>
        <w:t xml:space="preserve"> i jego znaczenie (w tym m.in</w:t>
      </w:r>
      <w:r>
        <w:rPr>
          <w:rFonts w:ascii="Times New Roman" w:hAnsi="Times New Roman" w:cs="Times New Roman"/>
          <w:bCs/>
          <w:sz w:val="21"/>
          <w:szCs w:val="21"/>
        </w:rPr>
        <w:t xml:space="preserve">. równoważenie życia zawodowego </w:t>
      </w:r>
      <w:r w:rsidRPr="007B7FBF">
        <w:rPr>
          <w:rFonts w:ascii="Times New Roman" w:hAnsi="Times New Roman" w:cs="Times New Roman"/>
          <w:bCs/>
          <w:sz w:val="21"/>
          <w:szCs w:val="21"/>
        </w:rPr>
        <w:t xml:space="preserve">i prywatnego, istota odpoczynku i regeneracji, kultura organizacyjna a </w:t>
      </w:r>
      <w:proofErr w:type="spellStart"/>
      <w:r w:rsidRPr="007B7FBF">
        <w:rPr>
          <w:rFonts w:ascii="Times New Roman" w:hAnsi="Times New Roman" w:cs="Times New Roman"/>
          <w:bCs/>
          <w:sz w:val="21"/>
          <w:szCs w:val="21"/>
        </w:rPr>
        <w:t>work</w:t>
      </w:r>
      <w:proofErr w:type="spellEnd"/>
      <w:r w:rsidRPr="007B7FBF">
        <w:rPr>
          <w:rFonts w:ascii="Times New Roman" w:hAnsi="Times New Roman" w:cs="Times New Roman"/>
          <w:bCs/>
          <w:sz w:val="21"/>
          <w:szCs w:val="21"/>
        </w:rPr>
        <w:t xml:space="preserve">-life </w:t>
      </w:r>
      <w:proofErr w:type="spellStart"/>
      <w:r w:rsidRPr="007B7FBF">
        <w:rPr>
          <w:rFonts w:ascii="Times New Roman" w:hAnsi="Times New Roman" w:cs="Times New Roman"/>
          <w:bCs/>
          <w:sz w:val="21"/>
          <w:szCs w:val="21"/>
        </w:rPr>
        <w:t>balance</w:t>
      </w:r>
      <w:proofErr w:type="spellEnd"/>
      <w:r w:rsidRPr="007B7FBF">
        <w:rPr>
          <w:rFonts w:ascii="Times New Roman" w:hAnsi="Times New Roman" w:cs="Times New Roman"/>
          <w:bCs/>
          <w:sz w:val="21"/>
          <w:szCs w:val="21"/>
        </w:rPr>
        <w:t>)</w:t>
      </w:r>
    </w:p>
    <w:p w:rsidR="007B7FBF" w:rsidRPr="007B7FBF" w:rsidRDefault="007B7FBF" w:rsidP="007B7FBF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B7FBF">
        <w:rPr>
          <w:rFonts w:ascii="MS Gothic" w:eastAsia="MS Gothic" w:hAnsi="MS Gothic" w:cs="MS Gothic" w:hint="eastAsia"/>
          <w:bCs/>
          <w:sz w:val="21"/>
          <w:szCs w:val="21"/>
        </w:rPr>
        <w:t>✓</w:t>
      </w:r>
      <w:r w:rsidRPr="007B7FBF">
        <w:rPr>
          <w:rFonts w:ascii="Times New Roman" w:hAnsi="Times New Roman" w:cs="Times New Roman"/>
          <w:bCs/>
          <w:sz w:val="21"/>
          <w:szCs w:val="21"/>
        </w:rPr>
        <w:t xml:space="preserve"> Wykorzystanie technologii w elastycznym czasie </w:t>
      </w:r>
      <w:r>
        <w:rPr>
          <w:rFonts w:ascii="Times New Roman" w:hAnsi="Times New Roman" w:cs="Times New Roman"/>
          <w:bCs/>
          <w:sz w:val="21"/>
          <w:szCs w:val="21"/>
        </w:rPr>
        <w:t xml:space="preserve">pracy (w tym m.in. narzędzia do </w:t>
      </w:r>
      <w:r w:rsidRPr="007B7FBF">
        <w:rPr>
          <w:rFonts w:ascii="Times New Roman" w:hAnsi="Times New Roman" w:cs="Times New Roman"/>
          <w:bCs/>
          <w:sz w:val="21"/>
          <w:szCs w:val="21"/>
        </w:rPr>
        <w:t xml:space="preserve">zarządzania czasem </w:t>
      </w:r>
      <w:r>
        <w:rPr>
          <w:rFonts w:ascii="Times New Roman" w:hAnsi="Times New Roman" w:cs="Times New Roman"/>
          <w:bCs/>
          <w:sz w:val="21"/>
          <w:szCs w:val="21"/>
        </w:rPr>
        <w:br/>
      </w:r>
      <w:r w:rsidRPr="007B7FBF">
        <w:rPr>
          <w:rFonts w:ascii="Times New Roman" w:hAnsi="Times New Roman" w:cs="Times New Roman"/>
          <w:bCs/>
          <w:sz w:val="21"/>
          <w:szCs w:val="21"/>
        </w:rPr>
        <w:t>i projektami wspierające elastyczność i wydajność w pracy zdalnej)</w:t>
      </w:r>
    </w:p>
    <w:p w:rsidR="007B7FBF" w:rsidRPr="007B7FBF" w:rsidRDefault="007B7FBF" w:rsidP="007B7FBF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B7FBF">
        <w:rPr>
          <w:rFonts w:ascii="MS Gothic" w:eastAsia="MS Gothic" w:hAnsi="MS Gothic" w:cs="MS Gothic" w:hint="eastAsia"/>
          <w:bCs/>
          <w:sz w:val="21"/>
          <w:szCs w:val="21"/>
        </w:rPr>
        <w:t>✓</w:t>
      </w:r>
      <w:r w:rsidRPr="007B7FBF">
        <w:rPr>
          <w:rFonts w:ascii="Times New Roman" w:hAnsi="Times New Roman" w:cs="Times New Roman"/>
          <w:bCs/>
          <w:sz w:val="21"/>
          <w:szCs w:val="21"/>
        </w:rPr>
        <w:t xml:space="preserve"> Motywowanie i wspieranie pracowników (w</w:t>
      </w:r>
      <w:r>
        <w:rPr>
          <w:rFonts w:ascii="Times New Roman" w:hAnsi="Times New Roman" w:cs="Times New Roman"/>
          <w:bCs/>
          <w:sz w:val="21"/>
          <w:szCs w:val="21"/>
        </w:rPr>
        <w:t xml:space="preserve"> tym m.in. techniki motywacyjne </w:t>
      </w:r>
      <w:r w:rsidRPr="007B7FBF">
        <w:rPr>
          <w:rFonts w:ascii="Times New Roman" w:hAnsi="Times New Roman" w:cs="Times New Roman"/>
          <w:bCs/>
          <w:sz w:val="21"/>
          <w:szCs w:val="21"/>
        </w:rPr>
        <w:t>w środowisku elastycznej pracy, programy wsparcia zdrowia psychicznego i fizycznego)</w:t>
      </w:r>
    </w:p>
    <w:p w:rsidR="00784E02" w:rsidRDefault="007B7FBF" w:rsidP="007B7FBF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B7FBF">
        <w:rPr>
          <w:rFonts w:ascii="MS Gothic" w:eastAsia="MS Gothic" w:hAnsi="MS Gothic" w:cs="MS Gothic" w:hint="eastAsia"/>
          <w:bCs/>
          <w:sz w:val="21"/>
          <w:szCs w:val="21"/>
        </w:rPr>
        <w:t>✓</w:t>
      </w:r>
      <w:r w:rsidRPr="007B7FBF">
        <w:rPr>
          <w:rFonts w:ascii="Times New Roman" w:hAnsi="Times New Roman" w:cs="Times New Roman"/>
          <w:bCs/>
          <w:sz w:val="21"/>
          <w:szCs w:val="21"/>
        </w:rPr>
        <w:t xml:space="preserve"> Zarządzanie efektywnością i wydajnością (w tym m.in. </w:t>
      </w:r>
      <w:r>
        <w:rPr>
          <w:rFonts w:ascii="Times New Roman" w:hAnsi="Times New Roman" w:cs="Times New Roman"/>
          <w:bCs/>
          <w:sz w:val="21"/>
          <w:szCs w:val="21"/>
        </w:rPr>
        <w:t xml:space="preserve">mierzenie wyników w elastycznym </w:t>
      </w:r>
      <w:r w:rsidRPr="007B7FBF">
        <w:rPr>
          <w:rFonts w:ascii="Times New Roman" w:hAnsi="Times New Roman" w:cs="Times New Roman"/>
          <w:bCs/>
          <w:sz w:val="21"/>
          <w:szCs w:val="21"/>
        </w:rPr>
        <w:t>systemie pracy zdalnej, ocena efektywności pracy zdalnej)</w:t>
      </w:r>
    </w:p>
    <w:p w:rsidR="00784E02" w:rsidRPr="00784E02" w:rsidRDefault="00784E02" w:rsidP="00784E02"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83B8B">
        <w:rPr>
          <w:rFonts w:ascii="Times New Roman" w:hAnsi="Times New Roman" w:cs="Times New Roman"/>
          <w:b/>
          <w:bCs/>
        </w:rPr>
        <w:t>II  PROCEDURA OCENY WNIOSKÓW:</w:t>
      </w:r>
    </w:p>
    <w:p w:rsidR="007B7FBF" w:rsidRDefault="00223F68" w:rsidP="007B7F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1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. Pracodawca zainteresowany uzyskaniem środków na finansowanie kosztów kształcenia ustawicznego pracowników i pracodawcy składa w Powiatowym Urzędzie Pracy w Kołobrzegu  wniosek , na aktualnie obowiązującym druku, </w:t>
      </w:r>
      <w:r w:rsidR="007B7FBF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</w:p>
    <w:p w:rsidR="007B7FBF" w:rsidRDefault="007B7FBF" w:rsidP="007B7F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7B7FBF">
        <w:rPr>
          <w:rFonts w:ascii="Times New Roman" w:hAnsi="Times New Roman" w:cs="Times New Roman"/>
          <w:sz w:val="21"/>
          <w:szCs w:val="21"/>
          <w:lang w:eastAsia="pl-PL"/>
        </w:rPr>
        <w:t xml:space="preserve">Wnioski złożone poza terminem ogłoszonego naboru pozostaną bez rozpatrzenia. </w:t>
      </w:r>
    </w:p>
    <w:p w:rsidR="007B7FBF" w:rsidRPr="007B7FBF" w:rsidRDefault="007B7FBF" w:rsidP="007B7F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7B7FBF">
        <w:rPr>
          <w:rFonts w:ascii="Times New Roman" w:hAnsi="Times New Roman" w:cs="Times New Roman"/>
          <w:sz w:val="21"/>
          <w:szCs w:val="21"/>
          <w:lang w:eastAsia="pl-PL"/>
        </w:rPr>
        <w:t>Wnioski można składać w terminie naboru w poniżej wskazany sposób:</w:t>
      </w:r>
    </w:p>
    <w:p w:rsidR="007B7FBF" w:rsidRPr="007B7FBF" w:rsidRDefault="007B7FBF" w:rsidP="007B7F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1"/>
          <w:szCs w:val="21"/>
          <w:lang w:eastAsia="pl-PL"/>
        </w:rPr>
      </w:pPr>
      <w:r w:rsidRPr="007B7FBF">
        <w:rPr>
          <w:rFonts w:ascii="Times New Roman" w:hAnsi="Times New Roman"/>
          <w:sz w:val="21"/>
          <w:szCs w:val="21"/>
          <w:lang w:eastAsia="pl-PL"/>
        </w:rPr>
        <w:t>bezpośrednio w sekretariacie Powiatowego Urzędu Pracy w Kołobrzegu /przesłać pocztą na adres tut. urzędu  lub</w:t>
      </w:r>
    </w:p>
    <w:p w:rsidR="007B7FBF" w:rsidRPr="007B7FBF" w:rsidRDefault="007B7FBF" w:rsidP="007B7F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1"/>
          <w:szCs w:val="21"/>
          <w:lang w:eastAsia="pl-PL"/>
        </w:rPr>
      </w:pPr>
      <w:r w:rsidRPr="007B7FBF">
        <w:rPr>
          <w:rFonts w:ascii="Times New Roman" w:hAnsi="Times New Roman"/>
          <w:sz w:val="21"/>
          <w:szCs w:val="21"/>
          <w:lang w:eastAsia="pl-PL"/>
        </w:rPr>
        <w:t>za pośrednictwem Portalu usługowego i informacyjnego www. praca gov.pl lub</w:t>
      </w:r>
    </w:p>
    <w:p w:rsidR="007B7FBF" w:rsidRPr="007B7FBF" w:rsidRDefault="007B7FBF" w:rsidP="007B7F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1"/>
          <w:szCs w:val="21"/>
          <w:lang w:eastAsia="pl-PL"/>
        </w:rPr>
      </w:pPr>
      <w:r w:rsidRPr="007B7FBF">
        <w:rPr>
          <w:rFonts w:ascii="Times New Roman" w:hAnsi="Times New Roman"/>
          <w:sz w:val="21"/>
          <w:szCs w:val="21"/>
          <w:lang w:eastAsia="pl-PL"/>
        </w:rPr>
        <w:t xml:space="preserve">za pośrednictwem Elektronicznej Platformy Usług Administracji Publicznej </w:t>
      </w:r>
      <w:proofErr w:type="spellStart"/>
      <w:r w:rsidRPr="007B7FBF">
        <w:rPr>
          <w:rFonts w:ascii="Times New Roman" w:hAnsi="Times New Roman"/>
          <w:sz w:val="21"/>
          <w:szCs w:val="21"/>
          <w:lang w:eastAsia="pl-PL"/>
        </w:rPr>
        <w:t>ePUAP</w:t>
      </w:r>
      <w:proofErr w:type="spellEnd"/>
      <w:r w:rsidRPr="007B7FBF">
        <w:rPr>
          <w:rFonts w:ascii="Times New Roman" w:hAnsi="Times New Roman"/>
          <w:sz w:val="21"/>
          <w:szCs w:val="21"/>
          <w:lang w:eastAsia="pl-PL"/>
        </w:rPr>
        <w:t xml:space="preserve">  lub</w:t>
      </w:r>
    </w:p>
    <w:p w:rsidR="007B7FBF" w:rsidRPr="007B7FBF" w:rsidRDefault="007B7FBF" w:rsidP="007B7F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1"/>
          <w:szCs w:val="21"/>
          <w:lang w:eastAsia="pl-PL"/>
        </w:rPr>
      </w:pPr>
      <w:r w:rsidRPr="007B7FBF">
        <w:rPr>
          <w:rFonts w:ascii="Times New Roman" w:hAnsi="Times New Roman"/>
          <w:sz w:val="21"/>
          <w:szCs w:val="21"/>
          <w:lang w:eastAsia="pl-PL"/>
        </w:rPr>
        <w:t>za pośrednictwem skrzynki  e-Doręczeń: AE:PL-92382-58999-EUHEH-12;</w:t>
      </w:r>
    </w:p>
    <w:p w:rsidR="007B7FBF" w:rsidRDefault="007B7FBF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</w:p>
    <w:p w:rsidR="007B7FBF" w:rsidRDefault="007B7FBF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7B7FBF">
        <w:rPr>
          <w:rFonts w:ascii="Times New Roman" w:hAnsi="Times New Roman" w:cs="Times New Roman"/>
          <w:sz w:val="21"/>
          <w:szCs w:val="21"/>
          <w:lang w:eastAsia="pl-PL"/>
        </w:rPr>
        <w:t>W przypadku składania wniosków w formie elektronicznej tj.</w:t>
      </w:r>
    </w:p>
    <w:p w:rsidR="007B7FBF" w:rsidRDefault="007B7FBF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bookmarkStart w:id="0" w:name="_GoBack"/>
      <w:bookmarkEnd w:id="0"/>
      <w:r w:rsidRPr="007B7FBF">
        <w:rPr>
          <w:rFonts w:ascii="Times New Roman" w:hAnsi="Times New Roman" w:cs="Times New Roman"/>
          <w:sz w:val="21"/>
          <w:szCs w:val="21"/>
          <w:lang w:eastAsia="pl-PL"/>
        </w:rPr>
        <w:t xml:space="preserve">za pośrednictwem skrzynki e –doręczeń/elektronicznej Platformy Usług Administracji Publicznej </w:t>
      </w:r>
      <w:proofErr w:type="spellStart"/>
      <w:r w:rsidRPr="007B7FBF">
        <w:rPr>
          <w:rFonts w:ascii="Times New Roman" w:hAnsi="Times New Roman" w:cs="Times New Roman"/>
          <w:sz w:val="21"/>
          <w:szCs w:val="21"/>
          <w:lang w:eastAsia="pl-PL"/>
        </w:rPr>
        <w:t>Epuap</w:t>
      </w:r>
      <w:proofErr w:type="spellEnd"/>
      <w:r w:rsidRPr="007B7FBF">
        <w:rPr>
          <w:rFonts w:ascii="Times New Roman" w:hAnsi="Times New Roman" w:cs="Times New Roman"/>
          <w:sz w:val="21"/>
          <w:szCs w:val="21"/>
          <w:lang w:eastAsia="pl-PL"/>
        </w:rPr>
        <w:t xml:space="preserve">  </w:t>
      </w:r>
    </w:p>
    <w:p w:rsidR="007B7FBF" w:rsidRDefault="007B7FBF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7B7FBF">
        <w:rPr>
          <w:rFonts w:ascii="Times New Roman" w:hAnsi="Times New Roman" w:cs="Times New Roman"/>
          <w:sz w:val="21"/>
          <w:szCs w:val="21"/>
          <w:lang w:eastAsia="pl-PL"/>
        </w:rPr>
        <w:t>bądź  portalu  www.praca.gov.pl  brana pod uwagę będzie data wpływu wniosku  na skrzynkę tut. Urzędu, a nie data jego wysłania przez Wnioskodawcę</w:t>
      </w:r>
      <w:r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:rsidR="007B7FBF" w:rsidRDefault="007B7FBF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</w:p>
    <w:p w:rsidR="00223F68" w:rsidRPr="0027053E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27053E">
        <w:rPr>
          <w:rFonts w:ascii="Times New Roman" w:hAnsi="Times New Roman" w:cs="Times New Roman"/>
          <w:b/>
          <w:bCs/>
          <w:sz w:val="21"/>
          <w:szCs w:val="21"/>
          <w:lang w:eastAsia="pl-PL"/>
        </w:rPr>
        <w:lastRenderedPageBreak/>
        <w:t>2.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Wniosek musi być złożony </w:t>
      </w:r>
      <w:r w:rsidR="00303F6D" w:rsidRPr="0027053E">
        <w:rPr>
          <w:rFonts w:ascii="Times New Roman" w:hAnsi="Times New Roman" w:cs="Times New Roman"/>
          <w:b/>
          <w:sz w:val="21"/>
          <w:szCs w:val="21"/>
          <w:u w:val="single"/>
          <w:lang w:eastAsia="pl-PL"/>
        </w:rPr>
        <w:t>co najmniej 30 dni</w:t>
      </w:r>
      <w:r w:rsidR="00303F6D"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27053E">
        <w:rPr>
          <w:rFonts w:ascii="Times New Roman" w:hAnsi="Times New Roman" w:cs="Times New Roman"/>
          <w:b/>
          <w:sz w:val="21"/>
          <w:szCs w:val="21"/>
          <w:lang w:eastAsia="pl-PL"/>
        </w:rPr>
        <w:t>przed planowanym rozpoczęciem kształcenia ustawicznego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3.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Wniosek złożony na nieaktualnym wzorze pozostanie bez rozpatrzenia.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4.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W przypadku, gdy wniosek pracodawcy nie został wypełniony prawidłowo, wówczas Starosta wyznaczy termin nie krótszy niż 7 dni i nie dłuższy niż 14 dni na jego poprawienie</w:t>
      </w:r>
      <w:r w:rsidR="00B7296D" w:rsidRPr="00983B8B">
        <w:rPr>
          <w:rFonts w:ascii="Times New Roman" w:hAnsi="Times New Roman" w:cs="Times New Roman"/>
          <w:sz w:val="21"/>
          <w:szCs w:val="21"/>
          <w:lang w:eastAsia="pl-PL"/>
        </w:rPr>
        <w:t>/uzupełnienie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. Wniosek, który nie zostanie poprawiony w wyznaczonym terminie pozostanie bez rozpatrzenia.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5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. Wniosek podlega ocenie pod kątem formalnym oraz merytorycznym.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6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. Ocena merytoryczna wniosku dokonana będzie po pozytywnej weryfikacji wniosku pod względem formalnym.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7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. W terminie 30 dni od daty złożenia wniosku, Starosta informuje pracodawcę o sposobie jego rozpatrzenia.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8.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W przypadku negatywnego rozpatrzenia wniosku, Starosta uzasadnia przyczynę. </w:t>
      </w:r>
      <w:r w:rsidR="00946486">
        <w:rPr>
          <w:rFonts w:ascii="Times New Roman" w:hAnsi="Times New Roman" w:cs="Times New Roman"/>
          <w:sz w:val="21"/>
          <w:szCs w:val="21"/>
          <w:lang w:eastAsia="pl-PL"/>
        </w:rPr>
        <w:t xml:space="preserve">Negatywne rozpatrzenie wniosku 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nie podlega odwołaniu.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9.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Brak wymaganych do wniosku załączników jest podstawą do pozostawienia wniosku bez rozpatrzenia.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10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. Dofinansowanie ze środków</w:t>
      </w:r>
      <w:r w:rsidR="00B7296D"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KFS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ma charakter fakultatywny, co oznacza, że Starosta może przyjąć wniosek do realizacji, odrzucić, wezwać do poprawienia lub przystąpić do negocjacji. W sytuacjach budzących wątpliwości, m.in. w przypadku ceny/kosztów działań, odbiegających od zazwyczaj spotykanych na rynku usług szkoleniowych, wyboru realizatora, programu kształcenia Starosta ma prawo wezwać pracodawcę o wyjaśnienia i szczegółowe uzasadnienie dofinansowania kształcenia ustawicznego</w:t>
      </w:r>
      <w:r w:rsidR="00265BD8"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lub odrzucić wniosek, 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a w sprawach wątpliwych przedstawić do zaopiniowania Powiatowej Radzie Rynku Pracy.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11.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W przypadku pozytywnego rozpatrzenia wniosku Starosta zawiera z pracodawcą umowę 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br/>
        <w:t>o finansowanie działań obejmujących kształcenie ustawiczne pracowników i pracodawcy.</w:t>
      </w:r>
      <w:r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Umowa może zostać zawarta tylko na działania wymienione w art. 69 ust. 3 ustawy z dnia 20.04.2004r. o promocji zatrudnienia i instyt</w:t>
      </w:r>
      <w:r w:rsidR="00462A28" w:rsidRPr="00983B8B">
        <w:rPr>
          <w:rFonts w:ascii="Times New Roman" w:hAnsi="Times New Roman" w:cs="Times New Roman"/>
          <w:sz w:val="21"/>
          <w:szCs w:val="21"/>
          <w:lang w:eastAsia="pl-PL"/>
        </w:rPr>
        <w:t>ucjach rynku pracy (Dz.U. z 202</w:t>
      </w:r>
      <w:r w:rsidR="007B7FBF">
        <w:rPr>
          <w:rFonts w:ascii="Times New Roman" w:hAnsi="Times New Roman" w:cs="Times New Roman"/>
          <w:sz w:val="21"/>
          <w:szCs w:val="21"/>
          <w:lang w:eastAsia="pl-PL"/>
        </w:rPr>
        <w:t>5</w:t>
      </w:r>
      <w:r w:rsidR="00462A28"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poz. </w:t>
      </w:r>
      <w:r w:rsidR="007B7FBF">
        <w:rPr>
          <w:rFonts w:ascii="Times New Roman" w:hAnsi="Times New Roman" w:cs="Times New Roman"/>
          <w:sz w:val="21"/>
          <w:szCs w:val="21"/>
          <w:lang w:eastAsia="pl-PL"/>
        </w:rPr>
        <w:t>214</w:t>
      </w:r>
      <w:r w:rsidR="00462A28"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ze zm.), które jeszcze się nie rozpoczęły.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12.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W przypadku, gdy pracodawca jest podmiotem prowadzącym działalność gospodarczą w rozumieniu prawa konkurencji UE bez względu na jego formę prawną do wniosku dodatkowo zobligowany jest załączyć: 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1) formularz informacji przedstawianych przy ubieganiu się o pomoc de </w:t>
      </w:r>
      <w:proofErr w:type="spellStart"/>
      <w:r w:rsidRPr="00983B8B">
        <w:rPr>
          <w:rFonts w:ascii="Times New Roman" w:hAnsi="Times New Roman" w:cs="Times New Roman"/>
          <w:sz w:val="21"/>
          <w:szCs w:val="21"/>
          <w:lang w:eastAsia="pl-PL"/>
        </w:rPr>
        <w:t>minimis</w:t>
      </w:r>
      <w:proofErr w:type="spellEnd"/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lub formularz informacji przedstawianych przy ubieganiu się o pomoc de </w:t>
      </w:r>
      <w:proofErr w:type="spellStart"/>
      <w:r w:rsidRPr="00983B8B">
        <w:rPr>
          <w:rFonts w:ascii="Times New Roman" w:hAnsi="Times New Roman" w:cs="Times New Roman"/>
          <w:sz w:val="21"/>
          <w:szCs w:val="21"/>
          <w:lang w:eastAsia="pl-PL"/>
        </w:rPr>
        <w:t>minimis</w:t>
      </w:r>
      <w:proofErr w:type="spellEnd"/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w rolnictwie lub rybołówstwie. 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2) oświadczenie o wysokości uzyskanej pomocy de </w:t>
      </w:r>
      <w:proofErr w:type="spellStart"/>
      <w:r w:rsidRPr="0027053E">
        <w:rPr>
          <w:rFonts w:ascii="Times New Roman" w:hAnsi="Times New Roman" w:cs="Times New Roman"/>
          <w:sz w:val="21"/>
          <w:szCs w:val="21"/>
          <w:lang w:eastAsia="pl-PL"/>
        </w:rPr>
        <w:t>minimis</w:t>
      </w:r>
      <w:proofErr w:type="spellEnd"/>
      <w:r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265BD8"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w </w:t>
      </w:r>
      <w:r w:rsidR="00C8073B" w:rsidRPr="0027053E">
        <w:rPr>
          <w:rFonts w:ascii="Times New Roman" w:hAnsi="Times New Roman" w:cs="Times New Roman"/>
          <w:sz w:val="21"/>
          <w:szCs w:val="21"/>
          <w:lang w:eastAsia="pl-PL"/>
        </w:rPr>
        <w:t>okresie ostatnich 3 lat poprzedzających dzień</w:t>
      </w:r>
      <w:r w:rsidR="00ED1CC5"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C8073B" w:rsidRPr="0027053E">
        <w:rPr>
          <w:rFonts w:ascii="Times New Roman" w:hAnsi="Times New Roman" w:cs="Times New Roman"/>
          <w:sz w:val="21"/>
          <w:szCs w:val="21"/>
          <w:lang w:eastAsia="pl-PL"/>
        </w:rPr>
        <w:t>złożenia</w:t>
      </w:r>
      <w:r w:rsidR="00946486"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wniosku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>. Ww</w:t>
      </w:r>
      <w:r w:rsidR="00ED1CC5" w:rsidRPr="0027053E">
        <w:rPr>
          <w:rFonts w:ascii="Times New Roman" w:hAnsi="Times New Roman" w:cs="Times New Roman"/>
          <w:sz w:val="21"/>
          <w:szCs w:val="21"/>
          <w:lang w:eastAsia="pl-PL"/>
        </w:rPr>
        <w:t>.</w:t>
      </w:r>
      <w:r w:rsidRPr="0027053E">
        <w:rPr>
          <w:rFonts w:ascii="Times New Roman" w:hAnsi="Times New Roman" w:cs="Times New Roman"/>
          <w:sz w:val="21"/>
          <w:szCs w:val="21"/>
          <w:lang w:eastAsia="pl-PL"/>
        </w:rPr>
        <w:t xml:space="preserve"> dokumenty pozwalają 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na ocenę spełniania przez przedsiębiorcę warunków dopuszczalności pomocy de </w:t>
      </w:r>
      <w:proofErr w:type="spellStart"/>
      <w:r w:rsidRPr="00983B8B">
        <w:rPr>
          <w:rFonts w:ascii="Times New Roman" w:hAnsi="Times New Roman" w:cs="Times New Roman"/>
          <w:sz w:val="21"/>
          <w:szCs w:val="21"/>
          <w:lang w:eastAsia="pl-PL"/>
        </w:rPr>
        <w:t>minimis</w:t>
      </w:r>
      <w:proofErr w:type="spellEnd"/>
      <w:r w:rsidRPr="00983B8B"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13.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W przypadku wnioskowania o środki KFS przez jednostki organizacyjne powiatu kołobrzeskiego, wnioski te opiniowane będą przez Powiatową Radę Rynku Pracy</w:t>
      </w:r>
      <w:r w:rsidR="00ED1CC5">
        <w:rPr>
          <w:rFonts w:ascii="Times New Roman" w:hAnsi="Times New Roman" w:cs="Times New Roman"/>
          <w:sz w:val="21"/>
          <w:szCs w:val="21"/>
          <w:lang w:eastAsia="pl-PL"/>
        </w:rPr>
        <w:t xml:space="preserve"> w Kołobrzegu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. Urząd do momentu uzyskania opinii Powiatowej Rady Rynku Pracy wstrzymuje się z rozpatrzeniem w/w wniosków, co może mieć wpływ na opóźnienie realizacji zaplanowanych działań przez pracodawcę, dlatego też</w:t>
      </w:r>
      <w:r w:rsidR="00ED1CC5">
        <w:rPr>
          <w:rFonts w:ascii="Times New Roman" w:hAnsi="Times New Roman" w:cs="Times New Roman"/>
          <w:sz w:val="21"/>
          <w:szCs w:val="21"/>
          <w:lang w:eastAsia="pl-PL"/>
        </w:rPr>
        <w:t xml:space="preserve"> istotne jest złożenie wniosku 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z odpowiednim wyprzedzeniem</w:t>
      </w:r>
      <w:r w:rsidR="00ED1CC5">
        <w:rPr>
          <w:rFonts w:ascii="Times New Roman" w:hAnsi="Times New Roman" w:cs="Times New Roman"/>
          <w:sz w:val="21"/>
          <w:szCs w:val="21"/>
          <w:lang w:eastAsia="pl-PL"/>
        </w:rPr>
        <w:t xml:space="preserve"> czasowym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983B8B">
        <w:rPr>
          <w:rFonts w:ascii="Times New Roman" w:hAnsi="Times New Roman" w:cs="Times New Roman"/>
          <w:b/>
          <w:bCs/>
          <w:lang w:eastAsia="pl-PL"/>
        </w:rPr>
        <w:t xml:space="preserve">III. </w:t>
      </w:r>
      <w:r w:rsidR="008F08F2" w:rsidRPr="00983B8B">
        <w:rPr>
          <w:rFonts w:ascii="Times New Roman" w:hAnsi="Times New Roman" w:cs="Times New Roman"/>
          <w:b/>
          <w:bCs/>
          <w:lang w:eastAsia="pl-PL"/>
        </w:rPr>
        <w:t>ZASADY FINANSOWANIA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1. </w:t>
      </w:r>
      <w:r w:rsidRPr="00983B8B">
        <w:rPr>
          <w:rFonts w:ascii="Times New Roman" w:hAnsi="Times New Roman" w:cs="Times New Roman"/>
          <w:sz w:val="21"/>
          <w:szCs w:val="21"/>
        </w:rPr>
        <w:t>W ramach KFS możliwe jest sfinansowanie</w:t>
      </w:r>
      <w:r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lastRenderedPageBreak/>
        <w:t>- do 80% kosztów kształcenia ustawicznego, nie więcej jednak niż do wysokości 300% przeciętnego wynagrodzenia w danym roku na jednego uczestnika</w:t>
      </w:r>
      <w:r w:rsidR="00633092" w:rsidRPr="00983B8B">
        <w:rPr>
          <w:rFonts w:ascii="Times New Roman" w:hAnsi="Times New Roman" w:cs="Times New Roman"/>
          <w:sz w:val="21"/>
          <w:szCs w:val="21"/>
        </w:rPr>
        <w:t>,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 xml:space="preserve">- do 100% kosztów kształcenia ustawicznego – jeśli wnioskodawca należy do grupy </w:t>
      </w:r>
      <w:proofErr w:type="spellStart"/>
      <w:r w:rsidRPr="00983B8B">
        <w:rPr>
          <w:rFonts w:ascii="Times New Roman" w:hAnsi="Times New Roman" w:cs="Times New Roman"/>
          <w:sz w:val="21"/>
          <w:szCs w:val="21"/>
        </w:rPr>
        <w:t>mikroprzedsiębiorców</w:t>
      </w:r>
      <w:proofErr w:type="spellEnd"/>
      <w:r w:rsidRPr="00983B8B">
        <w:rPr>
          <w:rFonts w:ascii="Times New Roman" w:hAnsi="Times New Roman" w:cs="Times New Roman"/>
          <w:sz w:val="21"/>
          <w:szCs w:val="21"/>
        </w:rPr>
        <w:t>, nie więcej jednak niż do wysokości 300% przeciętnego wynagrodzenia w danym roku na jednego uczestnika (</w:t>
      </w:r>
      <w:proofErr w:type="spellStart"/>
      <w:r w:rsidRPr="00983B8B">
        <w:rPr>
          <w:rFonts w:ascii="Times New Roman" w:hAnsi="Times New Roman" w:cs="Times New Roman"/>
          <w:sz w:val="21"/>
          <w:szCs w:val="21"/>
        </w:rPr>
        <w:t>mikroprzedsiębiorca</w:t>
      </w:r>
      <w:proofErr w:type="spellEnd"/>
      <w:r w:rsidRPr="00983B8B">
        <w:rPr>
          <w:rFonts w:ascii="Times New Roman" w:hAnsi="Times New Roman" w:cs="Times New Roman"/>
          <w:sz w:val="21"/>
          <w:szCs w:val="21"/>
        </w:rPr>
        <w:t xml:space="preserve"> to przedsiębiorca, który zatrudnia mniej niż 10 pracowników, a jego roczny obrót lub całkowity bilans roczny nie przekracza 2 mln. EUR)</w:t>
      </w:r>
      <w:r w:rsidR="00633092" w:rsidRPr="00983B8B">
        <w:rPr>
          <w:rFonts w:ascii="Times New Roman" w:hAnsi="Times New Roman" w:cs="Times New Roman"/>
          <w:sz w:val="21"/>
          <w:szCs w:val="21"/>
        </w:rPr>
        <w:t>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2.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Przy wyliczaniu wkładu własnego pracodawcy uwzględnia się wyłącznie koszty samego kształcenia ustawicznego, nie uwzględnia się natomiast innych kosztów, które pracodawca ponosi w związku 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br/>
        <w:t>z udziałem pracowników w kształceniu ustawicznym, np. wynagrodzenia za godziny nieobecności w pracy w związku z uczestnictwem w zajęciach, kosztów delegacji w przypadku konieczności dojazdu do miejscowości innej niż miejsce pracy,</w:t>
      </w:r>
      <w:r w:rsidR="00ED1CC5">
        <w:rPr>
          <w:rFonts w:ascii="Times New Roman" w:hAnsi="Times New Roman" w:cs="Times New Roman"/>
          <w:sz w:val="21"/>
          <w:szCs w:val="21"/>
          <w:lang w:eastAsia="pl-PL"/>
        </w:rPr>
        <w:t xml:space="preserve"> wyżywienia, noclegu,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itp.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3.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 Środki KFS przyznane pracodawcy na sfinansowanie kosztów kształcenia ustawicznego stanowią pomoc udzielaną zgodnie z warunkami dopuszczalności pomocy de </w:t>
      </w:r>
      <w:proofErr w:type="spellStart"/>
      <w:r w:rsidRPr="00983B8B">
        <w:rPr>
          <w:rFonts w:ascii="Times New Roman" w:hAnsi="Times New Roman" w:cs="Times New Roman"/>
          <w:sz w:val="21"/>
          <w:szCs w:val="21"/>
          <w:lang w:eastAsia="pl-PL"/>
        </w:rPr>
        <w:t>minimis</w:t>
      </w:r>
      <w:proofErr w:type="spellEnd"/>
      <w:r w:rsidRPr="00983B8B"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4.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 w przypadającej na niego części.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83B8B">
        <w:rPr>
          <w:rFonts w:ascii="Times New Roman" w:hAnsi="Times New Roman" w:cs="Times New Roman"/>
          <w:b/>
          <w:bCs/>
        </w:rPr>
        <w:t xml:space="preserve">IV. </w:t>
      </w:r>
      <w:r w:rsidR="008F08F2" w:rsidRPr="00983B8B">
        <w:rPr>
          <w:rFonts w:ascii="Times New Roman" w:hAnsi="Times New Roman" w:cs="Times New Roman"/>
          <w:b/>
          <w:bCs/>
        </w:rPr>
        <w:t>PODMIOT REALIZUJĄCY USŁUGĘ KSZTAŁCENIA USTAWICZNEGO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sz w:val="21"/>
          <w:szCs w:val="21"/>
        </w:rPr>
        <w:t>1.</w:t>
      </w:r>
      <w:r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="00ED1CC5">
        <w:rPr>
          <w:rFonts w:ascii="Times New Roman" w:hAnsi="Times New Roman" w:cs="Times New Roman"/>
          <w:sz w:val="21"/>
          <w:szCs w:val="21"/>
        </w:rPr>
        <w:t>Podmiot realizujący usługę kształcenia ustawicznego</w:t>
      </w:r>
      <w:r w:rsidRPr="00983B8B">
        <w:rPr>
          <w:rFonts w:ascii="Times New Roman" w:hAnsi="Times New Roman" w:cs="Times New Roman"/>
          <w:sz w:val="21"/>
          <w:szCs w:val="21"/>
        </w:rPr>
        <w:t xml:space="preserve"> musi być zarejestrowany na terenie </w:t>
      </w:r>
      <w:r w:rsidR="00ED1CC5">
        <w:rPr>
          <w:rFonts w:ascii="Times New Roman" w:hAnsi="Times New Roman" w:cs="Times New Roman"/>
          <w:sz w:val="21"/>
          <w:szCs w:val="21"/>
        </w:rPr>
        <w:t xml:space="preserve">Polski, prowadzący rozliczenia </w:t>
      </w:r>
      <w:r w:rsidRPr="00983B8B">
        <w:rPr>
          <w:rFonts w:ascii="Times New Roman" w:hAnsi="Times New Roman" w:cs="Times New Roman"/>
          <w:sz w:val="21"/>
          <w:szCs w:val="21"/>
        </w:rPr>
        <w:t>w PLN, zgodnie z obowiązującymi na terenie P</w:t>
      </w:r>
      <w:r w:rsidR="00ED1CC5">
        <w:rPr>
          <w:rFonts w:ascii="Times New Roman" w:hAnsi="Times New Roman" w:cs="Times New Roman"/>
          <w:sz w:val="21"/>
          <w:szCs w:val="21"/>
        </w:rPr>
        <w:t>olski przepisami rachunkowymi i </w:t>
      </w:r>
      <w:r w:rsidRPr="00983B8B">
        <w:rPr>
          <w:rFonts w:ascii="Times New Roman" w:hAnsi="Times New Roman" w:cs="Times New Roman"/>
          <w:sz w:val="21"/>
          <w:szCs w:val="21"/>
        </w:rPr>
        <w:t>podatkowymi.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sz w:val="21"/>
          <w:szCs w:val="21"/>
        </w:rPr>
        <w:t>2.</w:t>
      </w:r>
      <w:r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="00ED1CC5">
        <w:rPr>
          <w:rFonts w:ascii="Times New Roman" w:hAnsi="Times New Roman" w:cs="Times New Roman"/>
          <w:sz w:val="21"/>
          <w:szCs w:val="21"/>
        </w:rPr>
        <w:t>Podmiot realizujący usługę kształcenia ustawicznego</w:t>
      </w:r>
      <w:r w:rsidR="00ED1CC5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 xml:space="preserve">nie może być powiązany osobowo lub kapitałowo </w:t>
      </w:r>
      <w:r w:rsidRPr="00983B8B">
        <w:rPr>
          <w:rFonts w:ascii="Times New Roman" w:hAnsi="Times New Roman" w:cs="Times New Roman"/>
          <w:sz w:val="21"/>
          <w:szCs w:val="21"/>
        </w:rPr>
        <w:br/>
        <w:t>z Wnioskodawcą. Przez powiązania kapitałowe lub osobowe rozumie się w szczególności: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1) udział w spółce jako wspólnik spółki cywilnej lub spółki osobowej;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2) posiadanie co najmniej 10% udziałów lub akcji spółki kapitałowej;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3) pełnienie funkcji członka organu nadzorczego lub zarządzającego, prokurenta lub pełnomocnika;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 xml:space="preserve">4) pozostawanie w związku małżeńskim, w stosunku </w:t>
      </w:r>
      <w:r w:rsidR="00633092" w:rsidRPr="00983B8B">
        <w:rPr>
          <w:rFonts w:ascii="Times New Roman" w:hAnsi="Times New Roman" w:cs="Times New Roman"/>
          <w:sz w:val="21"/>
          <w:szCs w:val="21"/>
        </w:rPr>
        <w:t xml:space="preserve">pokrewieństwa lub powinowactwa </w:t>
      </w:r>
      <w:r w:rsidRPr="00983B8B">
        <w:rPr>
          <w:rFonts w:ascii="Times New Roman" w:hAnsi="Times New Roman" w:cs="Times New Roman"/>
          <w:sz w:val="21"/>
          <w:szCs w:val="21"/>
        </w:rPr>
        <w:t>w linii prostej, pokrewieństwa lub powinowactwa w linii b</w:t>
      </w:r>
      <w:r w:rsidR="00633092" w:rsidRPr="00983B8B">
        <w:rPr>
          <w:rFonts w:ascii="Times New Roman" w:hAnsi="Times New Roman" w:cs="Times New Roman"/>
          <w:sz w:val="21"/>
          <w:szCs w:val="21"/>
        </w:rPr>
        <w:t xml:space="preserve">ocznej do drugiego stopnia lub </w:t>
      </w:r>
      <w:r w:rsidRPr="00983B8B">
        <w:rPr>
          <w:rFonts w:ascii="Times New Roman" w:hAnsi="Times New Roman" w:cs="Times New Roman"/>
          <w:sz w:val="21"/>
          <w:szCs w:val="21"/>
        </w:rPr>
        <w:t>w stosunku przysposobienia, opieki lub kurateli.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sz w:val="21"/>
          <w:szCs w:val="21"/>
        </w:rPr>
        <w:t>3.</w:t>
      </w:r>
      <w:r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="00ED1CC5">
        <w:rPr>
          <w:rFonts w:ascii="Times New Roman" w:hAnsi="Times New Roman" w:cs="Times New Roman"/>
          <w:sz w:val="21"/>
          <w:szCs w:val="21"/>
        </w:rPr>
        <w:t>Podmiot realizujący usługę kształcenia ustawicznego</w:t>
      </w:r>
      <w:r w:rsidR="00ED1CC5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nie może być wnioskodawc</w:t>
      </w:r>
      <w:r w:rsidR="00ED1CC5">
        <w:rPr>
          <w:rFonts w:ascii="Times New Roman" w:hAnsi="Times New Roman" w:cs="Times New Roman"/>
          <w:sz w:val="21"/>
          <w:szCs w:val="21"/>
        </w:rPr>
        <w:t>ą</w:t>
      </w:r>
      <w:r w:rsidRPr="00983B8B">
        <w:rPr>
          <w:rFonts w:ascii="Times New Roman" w:hAnsi="Times New Roman" w:cs="Times New Roman"/>
          <w:sz w:val="21"/>
          <w:szCs w:val="21"/>
        </w:rPr>
        <w:t xml:space="preserve"> dla siebie i własnych pracowników. 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sz w:val="21"/>
          <w:szCs w:val="21"/>
        </w:rPr>
        <w:t>4.</w:t>
      </w:r>
      <w:r w:rsidR="00661BC4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Podstawą rozliczeń z urzędem jest koszt</w:t>
      </w:r>
      <w:r w:rsidR="00633092" w:rsidRPr="00983B8B">
        <w:rPr>
          <w:rFonts w:ascii="Times New Roman" w:hAnsi="Times New Roman" w:cs="Times New Roman"/>
          <w:sz w:val="21"/>
          <w:szCs w:val="21"/>
        </w:rPr>
        <w:t xml:space="preserve"> na jedną </w:t>
      </w:r>
      <w:r w:rsidRPr="00983B8B">
        <w:rPr>
          <w:rFonts w:ascii="Times New Roman" w:hAnsi="Times New Roman" w:cs="Times New Roman"/>
          <w:sz w:val="21"/>
          <w:szCs w:val="21"/>
        </w:rPr>
        <w:t>osobę wskazany we wniosku. Urząd nie bierze pod uwagę grupowych wycen działań kształcenia ustawicznego.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sz w:val="21"/>
          <w:szCs w:val="21"/>
        </w:rPr>
        <w:t>5.</w:t>
      </w:r>
      <w:r w:rsidRPr="00983B8B">
        <w:rPr>
          <w:rFonts w:ascii="Times New Roman" w:hAnsi="Times New Roman" w:cs="Times New Roman"/>
          <w:sz w:val="21"/>
          <w:szCs w:val="21"/>
        </w:rPr>
        <w:t xml:space="preserve"> Zgodnie z art. 43 ust. 1 pkt 29 lit. c ustawy</w:t>
      </w:r>
      <w:r w:rsidR="00EF0ACC" w:rsidRPr="00983B8B">
        <w:rPr>
          <w:rFonts w:ascii="Times New Roman" w:hAnsi="Times New Roman" w:cs="Times New Roman"/>
          <w:sz w:val="21"/>
          <w:szCs w:val="21"/>
        </w:rPr>
        <w:t xml:space="preserve"> o</w:t>
      </w:r>
      <w:r w:rsidRPr="00983B8B">
        <w:rPr>
          <w:rFonts w:ascii="Times New Roman" w:hAnsi="Times New Roman" w:cs="Times New Roman"/>
          <w:sz w:val="21"/>
          <w:szCs w:val="21"/>
        </w:rPr>
        <w:t xml:space="preserve"> podatku od towarów i usług (tj. </w:t>
      </w:r>
      <w:r w:rsidRPr="0027053E">
        <w:rPr>
          <w:rFonts w:ascii="Times New Roman" w:hAnsi="Times New Roman" w:cs="Times New Roman"/>
          <w:sz w:val="21"/>
          <w:szCs w:val="21"/>
        </w:rPr>
        <w:t xml:space="preserve">Dz. U. z </w:t>
      </w:r>
      <w:r w:rsidR="00B739F4" w:rsidRPr="0027053E">
        <w:rPr>
          <w:rFonts w:ascii="Times New Roman" w:hAnsi="Times New Roman" w:cs="Times New Roman"/>
          <w:sz w:val="21"/>
          <w:szCs w:val="21"/>
        </w:rPr>
        <w:t xml:space="preserve"> 202</w:t>
      </w:r>
      <w:r w:rsidR="00B76D63" w:rsidRPr="0027053E">
        <w:rPr>
          <w:rFonts w:ascii="Times New Roman" w:hAnsi="Times New Roman" w:cs="Times New Roman"/>
          <w:sz w:val="21"/>
          <w:szCs w:val="21"/>
        </w:rPr>
        <w:t>4</w:t>
      </w:r>
      <w:r w:rsidR="00633092" w:rsidRPr="0027053E">
        <w:rPr>
          <w:rFonts w:ascii="Times New Roman" w:hAnsi="Times New Roman" w:cs="Times New Roman"/>
          <w:sz w:val="21"/>
          <w:szCs w:val="21"/>
        </w:rPr>
        <w:t xml:space="preserve"> </w:t>
      </w:r>
      <w:r w:rsidR="00B739F4" w:rsidRPr="0027053E">
        <w:rPr>
          <w:rFonts w:ascii="Times New Roman" w:hAnsi="Times New Roman" w:cs="Times New Roman"/>
          <w:sz w:val="21"/>
          <w:szCs w:val="21"/>
        </w:rPr>
        <w:t xml:space="preserve">r. poz. </w:t>
      </w:r>
      <w:r w:rsidR="00B76D63" w:rsidRPr="0027053E">
        <w:rPr>
          <w:rFonts w:ascii="Times New Roman" w:hAnsi="Times New Roman" w:cs="Times New Roman"/>
          <w:sz w:val="21"/>
          <w:szCs w:val="21"/>
        </w:rPr>
        <w:t>361</w:t>
      </w:r>
      <w:r w:rsidRPr="0027053E">
        <w:rPr>
          <w:rFonts w:ascii="Times New Roman" w:hAnsi="Times New Roman" w:cs="Times New Roman"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ze zm.) oraz § 3 ust. 1 pkt 14 rozporządzenia Ministra Finansów w sprawie zwolnień od podatku od towarów i usług oraz warunków stosowania tych zwolnień (tj. Dz. U. z 202</w:t>
      </w:r>
      <w:r w:rsidR="00027CEC" w:rsidRPr="00983B8B">
        <w:rPr>
          <w:rFonts w:ascii="Times New Roman" w:hAnsi="Times New Roman" w:cs="Times New Roman"/>
          <w:sz w:val="21"/>
          <w:szCs w:val="21"/>
        </w:rPr>
        <w:t xml:space="preserve">3 </w:t>
      </w:r>
      <w:r w:rsidRPr="00983B8B">
        <w:rPr>
          <w:rFonts w:ascii="Times New Roman" w:hAnsi="Times New Roman" w:cs="Times New Roman"/>
          <w:sz w:val="21"/>
          <w:szCs w:val="21"/>
        </w:rPr>
        <w:t xml:space="preserve">r. poz. </w:t>
      </w:r>
      <w:r w:rsidR="00027CEC" w:rsidRPr="00983B8B">
        <w:rPr>
          <w:rFonts w:ascii="Times New Roman" w:hAnsi="Times New Roman" w:cs="Times New Roman"/>
          <w:sz w:val="21"/>
          <w:szCs w:val="21"/>
        </w:rPr>
        <w:t>955</w:t>
      </w:r>
      <w:r w:rsidRPr="00983B8B">
        <w:rPr>
          <w:rFonts w:ascii="Times New Roman" w:hAnsi="Times New Roman" w:cs="Times New Roman"/>
          <w:sz w:val="21"/>
          <w:szCs w:val="21"/>
        </w:rPr>
        <w:t xml:space="preserve"> ze zm.) kursy </w:t>
      </w:r>
      <w:r w:rsidRPr="00983B8B">
        <w:rPr>
          <w:rFonts w:ascii="Times New Roman" w:hAnsi="Times New Roman" w:cs="Times New Roman"/>
          <w:sz w:val="21"/>
          <w:szCs w:val="21"/>
        </w:rPr>
        <w:br/>
        <w:t>i studia podyplomowe realizowane w ramach wsparcia z KFS są zwolnione od podatku od towarów i usług.</w:t>
      </w:r>
    </w:p>
    <w:p w:rsidR="00223F68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C32D6" w:rsidRDefault="007C32D6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C32D6" w:rsidRPr="00983B8B" w:rsidRDefault="007C32D6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83B8B">
        <w:rPr>
          <w:rFonts w:ascii="Times New Roman" w:hAnsi="Times New Roman" w:cs="Times New Roman"/>
          <w:b/>
          <w:bCs/>
        </w:rPr>
        <w:lastRenderedPageBreak/>
        <w:t xml:space="preserve">V.  </w:t>
      </w:r>
      <w:r w:rsidR="008F08F2" w:rsidRPr="00983B8B">
        <w:rPr>
          <w:rFonts w:ascii="Times New Roman" w:hAnsi="Times New Roman" w:cs="Times New Roman"/>
          <w:b/>
          <w:bCs/>
        </w:rPr>
        <w:t>PODMIOTY UPRAWNIONE DO UDZIAŁU W KSZTAŁCENIU USTAWICZNYM FINANSOWANYM ZE ŚRODKÓW KFS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 xml:space="preserve">1. W kształceniu ustawicznym finansowanym ze środków  KFS mogą uczestniczyć pracownicy zatrudnieni na podstawie umowy o pracę, powołania, wyboru, mianowania lub spółdzielczej umowy o pracę, pracodawcy będący osobami fizycznymi oraz pracodawcy o których mowa w ust. 2. 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2. W przypadku, gdy pracodawcą jest spółka cywilna, jawna lub partnerska, środki  KFS mogą być przeznaczone na kształcenie ustawiczne zarówno pracowników jak i wspólników będących osobami fizycznymi.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3. W przypadku, gdy pracodawcą jest spółka prawa handlowego, z wyjątkiem spółki jawnej i partnerskiej, środki  KFS mogą być przeznaczone wyłącznie na kształcenie ustawiczne pracowników. W celu ustalenia statusu osoby, na kształcenie której pracodawca się ubiega o środki KFS, urząd może zwrócić się do pracodawcy o dokumenty potwierdzające zatrudnienie tej osoby.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4. Kształceniem ustawicznym finansowanym ze środków KFS mogą być objęci jedynie pracownicy zatrudnieni i świadczący pracę na dzień złożenia wniosku.</w:t>
      </w:r>
    </w:p>
    <w:p w:rsidR="009F732E" w:rsidRPr="00983B8B" w:rsidRDefault="009F732E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83B8B">
        <w:rPr>
          <w:rFonts w:ascii="Times New Roman" w:hAnsi="Times New Roman" w:cs="Times New Roman"/>
          <w:b/>
          <w:bCs/>
        </w:rPr>
        <w:t xml:space="preserve">VI. </w:t>
      </w:r>
      <w:r w:rsidR="008F08F2" w:rsidRPr="00983B8B">
        <w:rPr>
          <w:rFonts w:ascii="Times New Roman" w:hAnsi="Times New Roman" w:cs="Times New Roman"/>
          <w:b/>
          <w:bCs/>
        </w:rPr>
        <w:t xml:space="preserve">ZE ŚRODKÓW  KFS </w:t>
      </w:r>
      <w:r w:rsidR="008F08F2" w:rsidRPr="004F3475">
        <w:rPr>
          <w:rFonts w:ascii="Times New Roman" w:hAnsi="Times New Roman" w:cs="Times New Roman"/>
          <w:b/>
          <w:bCs/>
          <w:u w:val="single"/>
        </w:rPr>
        <w:t>NIE MOGĄ</w:t>
      </w:r>
      <w:r w:rsidR="008F08F2" w:rsidRPr="00983B8B">
        <w:rPr>
          <w:rFonts w:ascii="Times New Roman" w:hAnsi="Times New Roman" w:cs="Times New Roman"/>
          <w:b/>
          <w:bCs/>
        </w:rPr>
        <w:t xml:space="preserve"> SKORZYSTAĆ</w:t>
      </w:r>
      <w:r w:rsidRPr="00983B8B">
        <w:rPr>
          <w:rFonts w:ascii="Times New Roman" w:hAnsi="Times New Roman" w:cs="Times New Roman"/>
          <w:b/>
          <w:bCs/>
        </w:rPr>
        <w:t>: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1</w:t>
      </w:r>
      <w:r w:rsidR="008F08F2">
        <w:rPr>
          <w:rFonts w:ascii="Times New Roman" w:hAnsi="Times New Roman" w:cs="Times New Roman"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osoby niebędące pracownikami tj. świadczące pracę w oparciu o umowy </w:t>
      </w:r>
      <w:proofErr w:type="spellStart"/>
      <w:r w:rsidRPr="00983B8B">
        <w:rPr>
          <w:rFonts w:ascii="Times New Roman" w:hAnsi="Times New Roman" w:cs="Times New Roman"/>
          <w:sz w:val="21"/>
          <w:szCs w:val="21"/>
        </w:rPr>
        <w:t>cywilno</w:t>
      </w:r>
      <w:proofErr w:type="spellEnd"/>
      <w:r w:rsidRPr="00983B8B">
        <w:rPr>
          <w:rFonts w:ascii="Times New Roman" w:hAnsi="Times New Roman" w:cs="Times New Roman"/>
          <w:sz w:val="21"/>
          <w:szCs w:val="21"/>
        </w:rPr>
        <w:t xml:space="preserve"> - prawne np. umowy zlecenie, umowy o dzieło;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2</w:t>
      </w:r>
      <w:r w:rsidR="008F08F2">
        <w:rPr>
          <w:rFonts w:ascii="Times New Roman" w:hAnsi="Times New Roman" w:cs="Times New Roman"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pracownik przebywający na urlopie macierzyńskim/ojcowskim/ wychowawczym;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3</w:t>
      </w:r>
      <w:r w:rsidR="008F08F2">
        <w:rPr>
          <w:rFonts w:ascii="Times New Roman" w:hAnsi="Times New Roman" w:cs="Times New Roman"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wnioskodawcy niezatrudniający żadnego pracownika, bądź zatrudniający jedynie osoby na podstawie kodeksu cywilnego, czyli na tzw. umowy </w:t>
      </w:r>
      <w:proofErr w:type="spellStart"/>
      <w:r w:rsidRPr="00983B8B">
        <w:rPr>
          <w:rFonts w:ascii="Times New Roman" w:hAnsi="Times New Roman" w:cs="Times New Roman"/>
          <w:sz w:val="21"/>
          <w:szCs w:val="21"/>
        </w:rPr>
        <w:t>cywilno</w:t>
      </w:r>
      <w:proofErr w:type="spellEnd"/>
      <w:r w:rsidRPr="00983B8B">
        <w:rPr>
          <w:rFonts w:ascii="Times New Roman" w:hAnsi="Times New Roman" w:cs="Times New Roman"/>
          <w:sz w:val="21"/>
          <w:szCs w:val="21"/>
        </w:rPr>
        <w:t xml:space="preserve"> – prawne;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4</w:t>
      </w:r>
      <w:r w:rsidR="008F08F2">
        <w:rPr>
          <w:rFonts w:ascii="Times New Roman" w:hAnsi="Times New Roman" w:cs="Times New Roman"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pracodawcy, którzy wykorzystali limit pomocy de </w:t>
      </w:r>
      <w:proofErr w:type="spellStart"/>
      <w:r w:rsidRPr="00983B8B">
        <w:rPr>
          <w:rFonts w:ascii="Times New Roman" w:hAnsi="Times New Roman" w:cs="Times New Roman"/>
          <w:sz w:val="21"/>
          <w:szCs w:val="21"/>
        </w:rPr>
        <w:t>minimis</w:t>
      </w:r>
      <w:proofErr w:type="spellEnd"/>
      <w:r w:rsidRPr="00983B8B">
        <w:rPr>
          <w:rFonts w:ascii="Times New Roman" w:hAnsi="Times New Roman" w:cs="Times New Roman"/>
          <w:sz w:val="21"/>
          <w:szCs w:val="21"/>
        </w:rPr>
        <w:t xml:space="preserve"> lub też są wykluczeni </w:t>
      </w:r>
      <w:r w:rsidRPr="00983B8B">
        <w:rPr>
          <w:rFonts w:ascii="Times New Roman" w:hAnsi="Times New Roman" w:cs="Times New Roman"/>
          <w:sz w:val="21"/>
          <w:szCs w:val="21"/>
        </w:rPr>
        <w:br/>
        <w:t>z możliwości ubiegania się o taką pomoc;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5</w:t>
      </w:r>
      <w:r w:rsidR="008F08F2">
        <w:rPr>
          <w:rFonts w:ascii="Times New Roman" w:hAnsi="Times New Roman" w:cs="Times New Roman"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pracodawcy, którzy zalegają z opłacaniem wynagrodzeń, składek na ubezpieczenia społeczne, zdrowotne, FP, FGŚP i innych danin publicznych;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6</w:t>
      </w:r>
      <w:r w:rsidR="008F08F2">
        <w:rPr>
          <w:rFonts w:ascii="Times New Roman" w:hAnsi="Times New Roman" w:cs="Times New Roman"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prezes spółki z ograniczoną odpowiedzialnością, który jest</w:t>
      </w:r>
      <w:r w:rsidR="00ED1CC5">
        <w:rPr>
          <w:rFonts w:ascii="Times New Roman" w:hAnsi="Times New Roman" w:cs="Times New Roman"/>
          <w:sz w:val="21"/>
          <w:szCs w:val="21"/>
        </w:rPr>
        <w:t xml:space="preserve"> jej</w:t>
      </w:r>
      <w:r w:rsidRPr="00983B8B">
        <w:rPr>
          <w:rFonts w:ascii="Times New Roman" w:hAnsi="Times New Roman" w:cs="Times New Roman"/>
          <w:sz w:val="21"/>
          <w:szCs w:val="21"/>
        </w:rPr>
        <w:t xml:space="preserve"> jedynym lub większościowym udziałowcem; 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7</w:t>
      </w:r>
      <w:r w:rsidR="008F08F2">
        <w:rPr>
          <w:rFonts w:ascii="Times New Roman" w:hAnsi="Times New Roman" w:cs="Times New Roman"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osoby pełniące funkcje zarządcze w spółkach prawa handlowego (z wyjątkiem sytuacji, gdy są zatrudnione na umowę o pracę w spółce);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>8</w:t>
      </w:r>
      <w:r w:rsidR="008F08F2">
        <w:rPr>
          <w:rFonts w:ascii="Times New Roman" w:hAnsi="Times New Roman" w:cs="Times New Roman"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osoby współpracujące, tj.: małżonka, dzieci własne, dzieci małżonka, dzieci przysposobionych, rodziców, macocha lub ojczym, którzy pozostają we wspólnym gospodarstwie domowym i współpracują przy prowadzeniu działalności gospodarczej;</w:t>
      </w:r>
    </w:p>
    <w:p w:rsidR="009F732E" w:rsidRPr="00983B8B" w:rsidRDefault="009F732E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eastAsia="pl-PL"/>
        </w:rPr>
      </w:pPr>
    </w:p>
    <w:p w:rsidR="008F08F2" w:rsidRDefault="008F08F2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983B8B">
        <w:rPr>
          <w:rFonts w:ascii="Times New Roman" w:hAnsi="Times New Roman" w:cs="Times New Roman"/>
          <w:b/>
          <w:bCs/>
          <w:lang w:eastAsia="pl-PL"/>
        </w:rPr>
        <w:t xml:space="preserve">VII.  </w:t>
      </w:r>
      <w:r w:rsidR="008F08F2" w:rsidRPr="00983B8B">
        <w:rPr>
          <w:rFonts w:ascii="Times New Roman" w:hAnsi="Times New Roman" w:cs="Times New Roman"/>
          <w:b/>
          <w:bCs/>
          <w:lang w:eastAsia="pl-PL"/>
        </w:rPr>
        <w:t>W RAMACH KRAJOWEGO FUNDUSZU SZKOLENIOWEGO WYKLUCZA SIĘ FINANSOWANIE</w:t>
      </w:r>
      <w:r w:rsidRPr="00983B8B">
        <w:rPr>
          <w:rFonts w:ascii="Times New Roman" w:hAnsi="Times New Roman" w:cs="Times New Roman"/>
          <w:b/>
          <w:bCs/>
          <w:lang w:eastAsia="pl-PL"/>
        </w:rPr>
        <w:t>: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021AF0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szkoleń obowiązkowych dla pracowników, takich jak np. szkolenie BHP, PPOZ;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021AF0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obowiązkowych badań wstępnych i okresowych;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021AF0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dodatkowych kosztów w związku z realizowanym kształceniem, w tym np.: pakiet oprogramowania lub np. tablet, koszt delegacji, koszt nieobecności pracownika spowodowany uczestnictwem w szkoleniu;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4</w:t>
      </w:r>
      <w:r w:rsidR="00021AF0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.</w:t>
      </w:r>
      <w:r w:rsidR="005E64EA"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kursów w formie sympozjum, kongresów i konferencji;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021AF0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5E64EA" w:rsidRPr="00983B8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83B8B">
        <w:rPr>
          <w:rFonts w:ascii="Times New Roman" w:hAnsi="Times New Roman" w:cs="Times New Roman"/>
          <w:sz w:val="21"/>
          <w:szCs w:val="21"/>
        </w:rPr>
        <w:t>kształcenia, które rozpoczęło się przed</w:t>
      </w:r>
      <w:r w:rsidR="00477139" w:rsidRPr="00983B8B">
        <w:rPr>
          <w:rFonts w:ascii="Times New Roman" w:hAnsi="Times New Roman" w:cs="Times New Roman"/>
          <w:sz w:val="21"/>
          <w:szCs w:val="21"/>
        </w:rPr>
        <w:t xml:space="preserve"> podpisaniem umowy ze Starostą k</w:t>
      </w:r>
      <w:r w:rsidRPr="00983B8B">
        <w:rPr>
          <w:rFonts w:ascii="Times New Roman" w:hAnsi="Times New Roman" w:cs="Times New Roman"/>
          <w:sz w:val="21"/>
          <w:szCs w:val="21"/>
        </w:rPr>
        <w:t>ołobrzeskim;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lastRenderedPageBreak/>
        <w:t>6</w:t>
      </w:r>
      <w:r w:rsidR="00021AF0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kształcenia rozpoczynającego się w roku </w:t>
      </w:r>
      <w:r w:rsidRPr="0027053E">
        <w:rPr>
          <w:rFonts w:ascii="Times New Roman" w:hAnsi="Times New Roman" w:cs="Times New Roman"/>
          <w:sz w:val="21"/>
          <w:szCs w:val="21"/>
        </w:rPr>
        <w:t>202</w:t>
      </w:r>
      <w:r w:rsidR="004F3475" w:rsidRPr="0027053E">
        <w:rPr>
          <w:rFonts w:ascii="Times New Roman" w:hAnsi="Times New Roman" w:cs="Times New Roman"/>
          <w:sz w:val="21"/>
          <w:szCs w:val="21"/>
        </w:rPr>
        <w:t>6</w:t>
      </w:r>
      <w:r w:rsidR="0027053E">
        <w:rPr>
          <w:rFonts w:ascii="Times New Roman" w:hAnsi="Times New Roman" w:cs="Times New Roman"/>
          <w:sz w:val="21"/>
          <w:szCs w:val="21"/>
        </w:rPr>
        <w:t>.</w:t>
      </w:r>
      <w:r w:rsidRPr="00270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="00021AF0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kształcenia świadczonego przez podmioty nieuprawnione. Kształcenie ustawiczne musi być przeprowadzone przez uprawnionych usługodawców. 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>Jeśli pracodawca wybrał do realizacji kursu dla swoich pracowników (lub siebie) podmiot prowadzący działalność gospodarczą</w:t>
      </w:r>
      <w:r w:rsidR="00C644E3"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</w:t>
      </w:r>
      <w:r w:rsidR="005E64EA" w:rsidRPr="00983B8B">
        <w:rPr>
          <w:rFonts w:ascii="Times New Roman" w:hAnsi="Times New Roman" w:cs="Times New Roman"/>
          <w:sz w:val="21"/>
          <w:szCs w:val="21"/>
          <w:lang w:eastAsia="pl-PL"/>
        </w:rPr>
        <w:t>powinien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posiadać </w:t>
      </w:r>
      <w:r w:rsidRPr="00983B8B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numer ewidencji PKD 85.5, czyli dział 85 edukacja, podklasa - pozaszkolna działalność edukacyjna lub posiadać wpis do Rejestru Instytucji Szkoleniowych (RIS).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 xml:space="preserve"> Jeśli instytucja wybrana do realizacji kursu nie funkcjonuje w oparciu o prawo gospodarcze, zapis informujący o świadczonych usługach w zakresie edukacji pozaszkolnej powinien znaleźć się w innych dokumentach, takich np. akty prawne, statut, regulamin; 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  <w:t xml:space="preserve">                                  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021AF0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kosztów kształcenia ustawicznego w przypadku, gdy Pracodawca samodzielnie przeszkoli swoich pracowników lub gdy przeszkoli go podmiot powiązany organizacyjne lub osobowo z pracodawcą, zgodnie z oświadczeniem wskazanym w formularzu informacji przedstawianych przy ubieganiu się o pomoc de </w:t>
      </w:r>
      <w:proofErr w:type="spellStart"/>
      <w:r w:rsidRPr="00983B8B">
        <w:rPr>
          <w:rFonts w:ascii="Times New Roman" w:hAnsi="Times New Roman" w:cs="Times New Roman"/>
          <w:sz w:val="21"/>
          <w:szCs w:val="21"/>
        </w:rPr>
        <w:t>minimis</w:t>
      </w:r>
      <w:proofErr w:type="spellEnd"/>
      <w:r w:rsidRPr="00983B8B">
        <w:rPr>
          <w:rFonts w:ascii="Times New Roman" w:hAnsi="Times New Roman" w:cs="Times New Roman"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</w:r>
      <w:r w:rsidRPr="00983B8B">
        <w:rPr>
          <w:rFonts w:ascii="Times New Roman" w:hAnsi="Times New Roman" w:cs="Times New Roman"/>
          <w:sz w:val="21"/>
          <w:szCs w:val="21"/>
          <w:lang w:eastAsia="pl-PL"/>
        </w:rPr>
        <w:tab/>
        <w:t xml:space="preserve">      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="00021AF0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naliczonego podatku VAT np. w przypadku, gdy do nabywanego szkolenia nie ma zastosowania zwolnienia od podatku VAT, a pracodawca obniża kwotę podatku należnego o kwotę podatku naliczonego.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="00021AF0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983B8B">
        <w:rPr>
          <w:rFonts w:ascii="Times New Roman" w:hAnsi="Times New Roman" w:cs="Times New Roman"/>
          <w:sz w:val="21"/>
          <w:szCs w:val="21"/>
        </w:rPr>
        <w:t xml:space="preserve"> studi</w:t>
      </w:r>
      <w:r w:rsidR="004F3475">
        <w:rPr>
          <w:rFonts w:ascii="Times New Roman" w:hAnsi="Times New Roman" w:cs="Times New Roman"/>
          <w:sz w:val="21"/>
          <w:szCs w:val="21"/>
        </w:rPr>
        <w:t>ów</w:t>
      </w:r>
      <w:r w:rsidRPr="00983B8B">
        <w:rPr>
          <w:rFonts w:ascii="Times New Roman" w:hAnsi="Times New Roman" w:cs="Times New Roman"/>
          <w:sz w:val="21"/>
          <w:szCs w:val="21"/>
        </w:rPr>
        <w:t xml:space="preserve"> wyższ</w:t>
      </w:r>
      <w:r w:rsidR="004F3475">
        <w:rPr>
          <w:rFonts w:ascii="Times New Roman" w:hAnsi="Times New Roman" w:cs="Times New Roman"/>
          <w:sz w:val="21"/>
          <w:szCs w:val="21"/>
        </w:rPr>
        <w:t>ych</w:t>
      </w:r>
      <w:r w:rsidRPr="00983B8B">
        <w:rPr>
          <w:rFonts w:ascii="Times New Roman" w:hAnsi="Times New Roman" w:cs="Times New Roman"/>
          <w:sz w:val="21"/>
          <w:szCs w:val="21"/>
        </w:rPr>
        <w:t xml:space="preserve"> (licencjackie, magisterskie, doktoranckie).</w:t>
      </w:r>
    </w:p>
    <w:p w:rsidR="009F732E" w:rsidRPr="00983B8B" w:rsidRDefault="009F732E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83B8B">
        <w:rPr>
          <w:rFonts w:ascii="Times New Roman" w:hAnsi="Times New Roman" w:cs="Times New Roman"/>
          <w:b/>
          <w:bCs/>
        </w:rPr>
        <w:t xml:space="preserve">VIII. </w:t>
      </w:r>
      <w:r w:rsidR="008F08F2" w:rsidRPr="00983B8B">
        <w:rPr>
          <w:rFonts w:ascii="Times New Roman" w:hAnsi="Times New Roman" w:cs="Times New Roman"/>
          <w:b/>
          <w:bCs/>
        </w:rPr>
        <w:t>KONTROLA REALIZACJI UMÓW</w:t>
      </w:r>
    </w:p>
    <w:p w:rsidR="00223F68" w:rsidRPr="00983B8B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3B8B">
        <w:rPr>
          <w:rFonts w:ascii="Times New Roman" w:hAnsi="Times New Roman" w:cs="Times New Roman"/>
          <w:sz w:val="21"/>
          <w:szCs w:val="21"/>
        </w:rPr>
        <w:t xml:space="preserve">Zgodnie z art. 69b ust.6 ustawy z dnia 20 kwietnia 2004 r. o promocji zatrudnienia </w:t>
      </w:r>
      <w:r w:rsidRPr="00983B8B">
        <w:rPr>
          <w:rFonts w:ascii="Times New Roman" w:hAnsi="Times New Roman" w:cs="Times New Roman"/>
          <w:sz w:val="21"/>
          <w:szCs w:val="21"/>
        </w:rPr>
        <w:br/>
        <w:t>i instytucjach rynku prac</w:t>
      </w:r>
      <w:r w:rsidR="0016565C" w:rsidRPr="00983B8B">
        <w:rPr>
          <w:rFonts w:ascii="Times New Roman" w:hAnsi="Times New Roman" w:cs="Times New Roman"/>
          <w:sz w:val="21"/>
          <w:szCs w:val="21"/>
        </w:rPr>
        <w:t xml:space="preserve">y </w:t>
      </w:r>
      <w:r w:rsidR="00B7296D" w:rsidRPr="00983B8B">
        <w:rPr>
          <w:rFonts w:ascii="Times New Roman" w:hAnsi="Times New Roman" w:cs="Times New Roman"/>
          <w:sz w:val="21"/>
          <w:szCs w:val="21"/>
        </w:rPr>
        <w:t>(</w:t>
      </w:r>
      <w:r w:rsidR="0016565C" w:rsidRPr="00983B8B">
        <w:rPr>
          <w:rFonts w:ascii="Times New Roman" w:hAnsi="Times New Roman" w:cs="Times New Roman"/>
          <w:sz w:val="21"/>
          <w:szCs w:val="21"/>
        </w:rPr>
        <w:t>tj. Dz. U. z 202</w:t>
      </w:r>
      <w:r w:rsidR="007B7FBF">
        <w:rPr>
          <w:rFonts w:ascii="Times New Roman" w:hAnsi="Times New Roman" w:cs="Times New Roman"/>
          <w:sz w:val="21"/>
          <w:szCs w:val="21"/>
        </w:rPr>
        <w:t>5</w:t>
      </w:r>
      <w:r w:rsidR="0016565C" w:rsidRPr="00983B8B">
        <w:rPr>
          <w:rFonts w:ascii="Times New Roman" w:hAnsi="Times New Roman" w:cs="Times New Roman"/>
          <w:sz w:val="21"/>
          <w:szCs w:val="21"/>
        </w:rPr>
        <w:t>r. poz.</w:t>
      </w:r>
      <w:r w:rsidR="00B7296D" w:rsidRPr="00983B8B">
        <w:rPr>
          <w:rFonts w:ascii="Times New Roman" w:hAnsi="Times New Roman" w:cs="Times New Roman"/>
          <w:sz w:val="21"/>
          <w:szCs w:val="21"/>
        </w:rPr>
        <w:t xml:space="preserve"> </w:t>
      </w:r>
      <w:r w:rsidR="007B7FBF">
        <w:rPr>
          <w:rFonts w:ascii="Times New Roman" w:hAnsi="Times New Roman" w:cs="Times New Roman"/>
          <w:sz w:val="21"/>
          <w:szCs w:val="21"/>
        </w:rPr>
        <w:t>214</w:t>
      </w:r>
      <w:r w:rsidRPr="00983B8B">
        <w:rPr>
          <w:rFonts w:ascii="Times New Roman" w:hAnsi="Times New Roman" w:cs="Times New Roman"/>
          <w:sz w:val="21"/>
          <w:szCs w:val="21"/>
        </w:rPr>
        <w:t xml:space="preserve"> ze zm.</w:t>
      </w:r>
      <w:r w:rsidR="00B7296D" w:rsidRPr="00983B8B">
        <w:rPr>
          <w:rFonts w:ascii="Times New Roman" w:hAnsi="Times New Roman" w:cs="Times New Roman"/>
          <w:sz w:val="21"/>
          <w:szCs w:val="21"/>
        </w:rPr>
        <w:t>)</w:t>
      </w:r>
      <w:r w:rsidRPr="00983B8B">
        <w:rPr>
          <w:rFonts w:ascii="Times New Roman" w:hAnsi="Times New Roman" w:cs="Times New Roman"/>
          <w:sz w:val="21"/>
          <w:szCs w:val="21"/>
        </w:rPr>
        <w:t xml:space="preserve"> Starosta może przeprowadzać kontrolę </w:t>
      </w:r>
      <w:r w:rsidRPr="00983B8B">
        <w:rPr>
          <w:rFonts w:ascii="Times New Roman" w:hAnsi="Times New Roman" w:cs="Times New Roman"/>
          <w:sz w:val="21"/>
          <w:szCs w:val="21"/>
        </w:rPr>
        <w:br/>
        <w:t>u pracodawcy w zakresie przestrzegania postanowień  zawartej umowy, wydatkowania środków KFS zgodnie z przeznaczeniem, właściwego dokumentowania oraz rozliczania otrzymanych i wydatkowanych środków  i w tym celu może żądać danych, dokumentów i udzielania wyjaśnień w sprawach objętych zakresem kontroli.</w:t>
      </w:r>
    </w:p>
    <w:p w:rsidR="00223F68" w:rsidRDefault="00223F68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08F2" w:rsidRDefault="008F08F2" w:rsidP="008F08F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83B8B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X</w:t>
      </w:r>
      <w:r w:rsidRPr="00983B8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POSTANOWIENIA KOŃCOWE</w:t>
      </w:r>
    </w:p>
    <w:p w:rsidR="008F08F2" w:rsidRPr="008F08F2" w:rsidRDefault="008F08F2" w:rsidP="008F08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F08F2">
        <w:rPr>
          <w:rFonts w:ascii="Times New Roman" w:hAnsi="Times New Roman"/>
          <w:sz w:val="21"/>
          <w:szCs w:val="21"/>
        </w:rPr>
        <w:t xml:space="preserve">W szczególnie uzasadnionych przypadkach Starosta Kołobrzeski może podjąć decyzję </w:t>
      </w:r>
      <w:r w:rsidRPr="008F08F2">
        <w:rPr>
          <w:rFonts w:ascii="Times New Roman" w:hAnsi="Times New Roman"/>
          <w:sz w:val="21"/>
          <w:szCs w:val="21"/>
        </w:rPr>
        <w:br/>
        <w:t>o odstępstwie od po</w:t>
      </w:r>
      <w:r>
        <w:rPr>
          <w:rFonts w:ascii="Times New Roman" w:hAnsi="Times New Roman"/>
          <w:sz w:val="21"/>
          <w:szCs w:val="21"/>
        </w:rPr>
        <w:t>stanowień zawartych w niniejszych Zasadach.</w:t>
      </w:r>
    </w:p>
    <w:p w:rsidR="008F08F2" w:rsidRPr="00983B8B" w:rsidRDefault="008F08F2" w:rsidP="00D41F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8F08F2" w:rsidRPr="00983B8B" w:rsidSect="002D4BDE">
      <w:footerReference w:type="default" r:id="rId11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68" w:rsidRDefault="00223F68" w:rsidP="00D519BE">
      <w:pPr>
        <w:spacing w:after="0" w:line="240" w:lineRule="auto"/>
      </w:pPr>
      <w:r>
        <w:separator/>
      </w:r>
    </w:p>
  </w:endnote>
  <w:endnote w:type="continuationSeparator" w:id="0">
    <w:p w:rsidR="00223F68" w:rsidRDefault="00223F68" w:rsidP="00D5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68" w:rsidRDefault="00223F68" w:rsidP="00193354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7C32D6">
      <w:rPr>
        <w:rStyle w:val="Numerstrony"/>
        <w:rFonts w:cs="Calibri"/>
        <w:noProof/>
      </w:rPr>
      <w:t>8</w:t>
    </w:r>
    <w:r>
      <w:rPr>
        <w:rStyle w:val="Numerstrony"/>
        <w:rFonts w:cs="Calibri"/>
      </w:rPr>
      <w:fldChar w:fldCharType="end"/>
    </w:r>
  </w:p>
  <w:p w:rsidR="00223F68" w:rsidRDefault="00223F68" w:rsidP="00DB6746">
    <w:pPr>
      <w:pStyle w:val="Stopka"/>
      <w:ind w:right="360"/>
      <w:jc w:val="right"/>
    </w:pPr>
  </w:p>
  <w:p w:rsidR="00223F68" w:rsidRDefault="00223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68" w:rsidRDefault="00223F68" w:rsidP="00D519BE">
      <w:pPr>
        <w:spacing w:after="0" w:line="240" w:lineRule="auto"/>
      </w:pPr>
      <w:r>
        <w:separator/>
      </w:r>
    </w:p>
  </w:footnote>
  <w:footnote w:type="continuationSeparator" w:id="0">
    <w:p w:rsidR="00223F68" w:rsidRDefault="00223F68" w:rsidP="00D5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ECF"/>
    <w:multiLevelType w:val="hybridMultilevel"/>
    <w:tmpl w:val="5F3AACE0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99D04CCA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14760"/>
    <w:multiLevelType w:val="hybridMultilevel"/>
    <w:tmpl w:val="2818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1CFD"/>
    <w:multiLevelType w:val="hybridMultilevel"/>
    <w:tmpl w:val="AC3E3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CB31C9"/>
    <w:multiLevelType w:val="multilevel"/>
    <w:tmpl w:val="4D204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055412A"/>
    <w:multiLevelType w:val="hybridMultilevel"/>
    <w:tmpl w:val="6E60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C555ED"/>
    <w:multiLevelType w:val="hybridMultilevel"/>
    <w:tmpl w:val="E3FAA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E77627"/>
    <w:multiLevelType w:val="hybridMultilevel"/>
    <w:tmpl w:val="238403EA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513939"/>
    <w:multiLevelType w:val="hybridMultilevel"/>
    <w:tmpl w:val="F328CF40"/>
    <w:lvl w:ilvl="0" w:tplc="ED36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1099"/>
    <w:multiLevelType w:val="multilevel"/>
    <w:tmpl w:val="BBC61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1E17483"/>
    <w:multiLevelType w:val="hybridMultilevel"/>
    <w:tmpl w:val="2E6A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02E5B"/>
    <w:multiLevelType w:val="hybridMultilevel"/>
    <w:tmpl w:val="0F6863CE"/>
    <w:lvl w:ilvl="0" w:tplc="ED36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466FF"/>
    <w:multiLevelType w:val="hybridMultilevel"/>
    <w:tmpl w:val="3070C9E6"/>
    <w:lvl w:ilvl="0" w:tplc="ED36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342ED"/>
    <w:multiLevelType w:val="hybridMultilevel"/>
    <w:tmpl w:val="A498F84A"/>
    <w:lvl w:ilvl="0" w:tplc="ED36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F363F"/>
    <w:multiLevelType w:val="hybridMultilevel"/>
    <w:tmpl w:val="26E0C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F1F75"/>
    <w:multiLevelType w:val="hybridMultilevel"/>
    <w:tmpl w:val="51742A28"/>
    <w:lvl w:ilvl="0" w:tplc="BD8055C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C86ED8"/>
    <w:multiLevelType w:val="hybridMultilevel"/>
    <w:tmpl w:val="CC36CC16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C4DD5"/>
    <w:multiLevelType w:val="hybridMultilevel"/>
    <w:tmpl w:val="645699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D1D24"/>
    <w:multiLevelType w:val="hybridMultilevel"/>
    <w:tmpl w:val="B27235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1423E1"/>
    <w:multiLevelType w:val="hybridMultilevel"/>
    <w:tmpl w:val="63089DF0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71777B"/>
    <w:multiLevelType w:val="hybridMultilevel"/>
    <w:tmpl w:val="EA8C7EA0"/>
    <w:lvl w:ilvl="0" w:tplc="ABE63F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E71A2F"/>
    <w:multiLevelType w:val="multilevel"/>
    <w:tmpl w:val="809E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C83FD9"/>
    <w:multiLevelType w:val="hybridMultilevel"/>
    <w:tmpl w:val="6400F312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B33CBBBC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C73AC4"/>
    <w:multiLevelType w:val="hybridMultilevel"/>
    <w:tmpl w:val="1A4C4348"/>
    <w:lvl w:ilvl="0" w:tplc="ABE63F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07244D"/>
    <w:multiLevelType w:val="hybridMultilevel"/>
    <w:tmpl w:val="C2CEFB5E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851F2D"/>
    <w:multiLevelType w:val="hybridMultilevel"/>
    <w:tmpl w:val="55DE77CE"/>
    <w:lvl w:ilvl="0" w:tplc="ED36BE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7242A47"/>
    <w:multiLevelType w:val="hybridMultilevel"/>
    <w:tmpl w:val="2AF8D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F816BC"/>
    <w:multiLevelType w:val="hybridMultilevel"/>
    <w:tmpl w:val="D4A41D0A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570AF8"/>
    <w:multiLevelType w:val="hybridMultilevel"/>
    <w:tmpl w:val="D93C4CD6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146B9E"/>
    <w:multiLevelType w:val="hybridMultilevel"/>
    <w:tmpl w:val="D88CFE2A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2E0E463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2C79C3"/>
    <w:multiLevelType w:val="singleLevel"/>
    <w:tmpl w:val="E2764F4A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31">
    <w:nsid w:val="6DD25489"/>
    <w:multiLevelType w:val="multilevel"/>
    <w:tmpl w:val="B92E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>
    <w:nsid w:val="76CB0D30"/>
    <w:multiLevelType w:val="hybridMultilevel"/>
    <w:tmpl w:val="8CBEFD8C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4361FC"/>
    <w:multiLevelType w:val="hybridMultilevel"/>
    <w:tmpl w:val="3E0E051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7ACA5BE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FC02FDA"/>
    <w:multiLevelType w:val="hybridMultilevel"/>
    <w:tmpl w:val="6EE2362A"/>
    <w:lvl w:ilvl="0" w:tplc="C17AF6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27"/>
  </w:num>
  <w:num w:numId="5">
    <w:abstractNumId w:val="6"/>
  </w:num>
  <w:num w:numId="6">
    <w:abstractNumId w:val="35"/>
  </w:num>
  <w:num w:numId="7">
    <w:abstractNumId w:val="18"/>
  </w:num>
  <w:num w:numId="8">
    <w:abstractNumId w:val="14"/>
  </w:num>
  <w:num w:numId="9">
    <w:abstractNumId w:val="28"/>
  </w:num>
  <w:num w:numId="10">
    <w:abstractNumId w:val="21"/>
  </w:num>
  <w:num w:numId="11">
    <w:abstractNumId w:val="29"/>
  </w:num>
  <w:num w:numId="12">
    <w:abstractNumId w:val="15"/>
  </w:num>
  <w:num w:numId="13">
    <w:abstractNumId w:val="24"/>
  </w:num>
  <w:num w:numId="14">
    <w:abstractNumId w:val="32"/>
  </w:num>
  <w:num w:numId="15">
    <w:abstractNumId w:val="9"/>
  </w:num>
  <w:num w:numId="16">
    <w:abstractNumId w:val="0"/>
  </w:num>
  <w:num w:numId="17">
    <w:abstractNumId w:val="33"/>
  </w:num>
  <w:num w:numId="18">
    <w:abstractNumId w:val="5"/>
  </w:num>
  <w:num w:numId="19">
    <w:abstractNumId w:val="4"/>
  </w:num>
  <w:num w:numId="20">
    <w:abstractNumId w:val="30"/>
  </w:num>
  <w:num w:numId="21">
    <w:abstractNumId w:val="13"/>
  </w:num>
  <w:num w:numId="22">
    <w:abstractNumId w:val="3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3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3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5">
    <w:abstractNumId w:val="2"/>
  </w:num>
  <w:num w:numId="26">
    <w:abstractNumId w:val="31"/>
  </w:num>
  <w:num w:numId="27">
    <w:abstractNumId w:val="8"/>
  </w:num>
  <w:num w:numId="28">
    <w:abstractNumId w:val="3"/>
  </w:num>
  <w:num w:numId="29">
    <w:abstractNumId w:val="20"/>
  </w:num>
  <w:num w:numId="30">
    <w:abstractNumId w:val="22"/>
  </w:num>
  <w:num w:numId="31">
    <w:abstractNumId w:val="16"/>
  </w:num>
  <w:num w:numId="32">
    <w:abstractNumId w:val="17"/>
  </w:num>
  <w:num w:numId="33">
    <w:abstractNumId w:val="7"/>
  </w:num>
  <w:num w:numId="34">
    <w:abstractNumId w:val="25"/>
  </w:num>
  <w:num w:numId="35">
    <w:abstractNumId w:val="12"/>
  </w:num>
  <w:num w:numId="36">
    <w:abstractNumId w:val="11"/>
  </w:num>
  <w:num w:numId="37">
    <w:abstractNumId w:val="1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DA"/>
    <w:rsid w:val="00020CE7"/>
    <w:rsid w:val="00021AF0"/>
    <w:rsid w:val="00022335"/>
    <w:rsid w:val="000247F6"/>
    <w:rsid w:val="00027CEC"/>
    <w:rsid w:val="00034676"/>
    <w:rsid w:val="00034FE2"/>
    <w:rsid w:val="0005376D"/>
    <w:rsid w:val="000562A5"/>
    <w:rsid w:val="00060A17"/>
    <w:rsid w:val="000616A2"/>
    <w:rsid w:val="000632CC"/>
    <w:rsid w:val="00072BAF"/>
    <w:rsid w:val="0007492E"/>
    <w:rsid w:val="00080B3A"/>
    <w:rsid w:val="00090D1C"/>
    <w:rsid w:val="000964DF"/>
    <w:rsid w:val="000A0EB6"/>
    <w:rsid w:val="000A1DD5"/>
    <w:rsid w:val="000C1D0B"/>
    <w:rsid w:val="000D3465"/>
    <w:rsid w:val="000E4A32"/>
    <w:rsid w:val="000E7C15"/>
    <w:rsid w:val="000F55FF"/>
    <w:rsid w:val="0010017E"/>
    <w:rsid w:val="00100203"/>
    <w:rsid w:val="00124B9F"/>
    <w:rsid w:val="00127E71"/>
    <w:rsid w:val="00134A63"/>
    <w:rsid w:val="00136509"/>
    <w:rsid w:val="00145425"/>
    <w:rsid w:val="00155B89"/>
    <w:rsid w:val="0016565C"/>
    <w:rsid w:val="00193354"/>
    <w:rsid w:val="00196FF2"/>
    <w:rsid w:val="001A7DD1"/>
    <w:rsid w:val="001C05B3"/>
    <w:rsid w:val="001D1A57"/>
    <w:rsid w:val="001D3ED6"/>
    <w:rsid w:val="001E18F3"/>
    <w:rsid w:val="001E1ACB"/>
    <w:rsid w:val="001E60AF"/>
    <w:rsid w:val="001E7627"/>
    <w:rsid w:val="001F15B3"/>
    <w:rsid w:val="001F3335"/>
    <w:rsid w:val="001F6907"/>
    <w:rsid w:val="001F7954"/>
    <w:rsid w:val="002013CD"/>
    <w:rsid w:val="00206AFC"/>
    <w:rsid w:val="00207AE3"/>
    <w:rsid w:val="00212259"/>
    <w:rsid w:val="00212F79"/>
    <w:rsid w:val="00223F68"/>
    <w:rsid w:val="002246AB"/>
    <w:rsid w:val="00242F3C"/>
    <w:rsid w:val="0026500D"/>
    <w:rsid w:val="00265BD8"/>
    <w:rsid w:val="0027053E"/>
    <w:rsid w:val="00274233"/>
    <w:rsid w:val="002771EE"/>
    <w:rsid w:val="002836FC"/>
    <w:rsid w:val="002A6C20"/>
    <w:rsid w:val="002A775A"/>
    <w:rsid w:val="002C4277"/>
    <w:rsid w:val="002D14A8"/>
    <w:rsid w:val="002D489C"/>
    <w:rsid w:val="002D4BDE"/>
    <w:rsid w:val="002E30C3"/>
    <w:rsid w:val="002F7E0E"/>
    <w:rsid w:val="00303F6D"/>
    <w:rsid w:val="00313B54"/>
    <w:rsid w:val="00313EAC"/>
    <w:rsid w:val="003328F7"/>
    <w:rsid w:val="0033316B"/>
    <w:rsid w:val="00335A56"/>
    <w:rsid w:val="003522A5"/>
    <w:rsid w:val="003673A7"/>
    <w:rsid w:val="00373AA5"/>
    <w:rsid w:val="0037699F"/>
    <w:rsid w:val="003803BC"/>
    <w:rsid w:val="00381A2F"/>
    <w:rsid w:val="00393FFB"/>
    <w:rsid w:val="003B39D2"/>
    <w:rsid w:val="003B3C8E"/>
    <w:rsid w:val="003D1BA8"/>
    <w:rsid w:val="003D2731"/>
    <w:rsid w:val="003D332F"/>
    <w:rsid w:val="003D3B34"/>
    <w:rsid w:val="003D3BE4"/>
    <w:rsid w:val="003F0465"/>
    <w:rsid w:val="003F65DC"/>
    <w:rsid w:val="004121C7"/>
    <w:rsid w:val="00412E1A"/>
    <w:rsid w:val="004205DF"/>
    <w:rsid w:val="004332DD"/>
    <w:rsid w:val="004545C9"/>
    <w:rsid w:val="004551F4"/>
    <w:rsid w:val="00462A28"/>
    <w:rsid w:val="00473A10"/>
    <w:rsid w:val="00476D23"/>
    <w:rsid w:val="00477139"/>
    <w:rsid w:val="004835CD"/>
    <w:rsid w:val="0048383B"/>
    <w:rsid w:val="0048689D"/>
    <w:rsid w:val="004D36D0"/>
    <w:rsid w:val="004D4796"/>
    <w:rsid w:val="004E18C4"/>
    <w:rsid w:val="004E2938"/>
    <w:rsid w:val="004F3475"/>
    <w:rsid w:val="004F61D2"/>
    <w:rsid w:val="0050206E"/>
    <w:rsid w:val="00506852"/>
    <w:rsid w:val="00521901"/>
    <w:rsid w:val="00544110"/>
    <w:rsid w:val="0054468A"/>
    <w:rsid w:val="005604E5"/>
    <w:rsid w:val="00564431"/>
    <w:rsid w:val="00567414"/>
    <w:rsid w:val="00581BC4"/>
    <w:rsid w:val="00581C6A"/>
    <w:rsid w:val="00596649"/>
    <w:rsid w:val="005A0355"/>
    <w:rsid w:val="005A1A86"/>
    <w:rsid w:val="005B379C"/>
    <w:rsid w:val="005D0DB1"/>
    <w:rsid w:val="005D36E1"/>
    <w:rsid w:val="005E1904"/>
    <w:rsid w:val="005E64EA"/>
    <w:rsid w:val="005F6001"/>
    <w:rsid w:val="0060504A"/>
    <w:rsid w:val="00625201"/>
    <w:rsid w:val="00633092"/>
    <w:rsid w:val="00635B8E"/>
    <w:rsid w:val="00661BC4"/>
    <w:rsid w:val="006658ED"/>
    <w:rsid w:val="0066714C"/>
    <w:rsid w:val="006845C0"/>
    <w:rsid w:val="00691461"/>
    <w:rsid w:val="00692CB6"/>
    <w:rsid w:val="00693CD9"/>
    <w:rsid w:val="006B7526"/>
    <w:rsid w:val="006C5E89"/>
    <w:rsid w:val="006E0B75"/>
    <w:rsid w:val="006F28C3"/>
    <w:rsid w:val="006F3E25"/>
    <w:rsid w:val="006F4FAC"/>
    <w:rsid w:val="007055C1"/>
    <w:rsid w:val="007361ED"/>
    <w:rsid w:val="00754603"/>
    <w:rsid w:val="00755D9F"/>
    <w:rsid w:val="007562FE"/>
    <w:rsid w:val="007643D7"/>
    <w:rsid w:val="007742DC"/>
    <w:rsid w:val="0077481F"/>
    <w:rsid w:val="0077496B"/>
    <w:rsid w:val="00784E02"/>
    <w:rsid w:val="00791DEB"/>
    <w:rsid w:val="007B7FBF"/>
    <w:rsid w:val="007C32D6"/>
    <w:rsid w:val="007C6B91"/>
    <w:rsid w:val="007C7CFB"/>
    <w:rsid w:val="007D40EC"/>
    <w:rsid w:val="007E1A23"/>
    <w:rsid w:val="007F31EE"/>
    <w:rsid w:val="0080058D"/>
    <w:rsid w:val="0080141F"/>
    <w:rsid w:val="008022FE"/>
    <w:rsid w:val="00803F77"/>
    <w:rsid w:val="00805F88"/>
    <w:rsid w:val="00806636"/>
    <w:rsid w:val="008169B5"/>
    <w:rsid w:val="00817A71"/>
    <w:rsid w:val="00844B4A"/>
    <w:rsid w:val="00845167"/>
    <w:rsid w:val="008470D1"/>
    <w:rsid w:val="008668E4"/>
    <w:rsid w:val="008750F4"/>
    <w:rsid w:val="00876C96"/>
    <w:rsid w:val="0089129F"/>
    <w:rsid w:val="00893482"/>
    <w:rsid w:val="00894F83"/>
    <w:rsid w:val="008A29D6"/>
    <w:rsid w:val="008B59D3"/>
    <w:rsid w:val="008C3C85"/>
    <w:rsid w:val="008C77B4"/>
    <w:rsid w:val="008E0A70"/>
    <w:rsid w:val="008E67B6"/>
    <w:rsid w:val="008E7E34"/>
    <w:rsid w:val="008F08F2"/>
    <w:rsid w:val="00906B50"/>
    <w:rsid w:val="00914E4E"/>
    <w:rsid w:val="00922612"/>
    <w:rsid w:val="00924AE6"/>
    <w:rsid w:val="00925D9E"/>
    <w:rsid w:val="00933024"/>
    <w:rsid w:val="0094051E"/>
    <w:rsid w:val="0094151A"/>
    <w:rsid w:val="00943D8D"/>
    <w:rsid w:val="00946486"/>
    <w:rsid w:val="00947456"/>
    <w:rsid w:val="00952C35"/>
    <w:rsid w:val="00952E7E"/>
    <w:rsid w:val="0095489B"/>
    <w:rsid w:val="0095707A"/>
    <w:rsid w:val="00977ABA"/>
    <w:rsid w:val="00983B8B"/>
    <w:rsid w:val="009A1C47"/>
    <w:rsid w:val="009C1418"/>
    <w:rsid w:val="009C21AE"/>
    <w:rsid w:val="009C2676"/>
    <w:rsid w:val="009C4D3B"/>
    <w:rsid w:val="009D520B"/>
    <w:rsid w:val="009E3E0F"/>
    <w:rsid w:val="009F732E"/>
    <w:rsid w:val="00A02C0A"/>
    <w:rsid w:val="00A03389"/>
    <w:rsid w:val="00A076B2"/>
    <w:rsid w:val="00A2001F"/>
    <w:rsid w:val="00A3627A"/>
    <w:rsid w:val="00A40763"/>
    <w:rsid w:val="00A4214C"/>
    <w:rsid w:val="00A53654"/>
    <w:rsid w:val="00A6317A"/>
    <w:rsid w:val="00A74B46"/>
    <w:rsid w:val="00A76192"/>
    <w:rsid w:val="00A76E60"/>
    <w:rsid w:val="00A81283"/>
    <w:rsid w:val="00A878F9"/>
    <w:rsid w:val="00AA52EE"/>
    <w:rsid w:val="00AB5B22"/>
    <w:rsid w:val="00AC2EDC"/>
    <w:rsid w:val="00AD52FD"/>
    <w:rsid w:val="00AE4263"/>
    <w:rsid w:val="00AF0D6E"/>
    <w:rsid w:val="00AF126D"/>
    <w:rsid w:val="00B3257D"/>
    <w:rsid w:val="00B6587E"/>
    <w:rsid w:val="00B7296D"/>
    <w:rsid w:val="00B739F4"/>
    <w:rsid w:val="00B76D63"/>
    <w:rsid w:val="00B80AF5"/>
    <w:rsid w:val="00B936AC"/>
    <w:rsid w:val="00BB2A60"/>
    <w:rsid w:val="00BD485D"/>
    <w:rsid w:val="00BE1B04"/>
    <w:rsid w:val="00BF3A12"/>
    <w:rsid w:val="00C0171C"/>
    <w:rsid w:val="00C02454"/>
    <w:rsid w:val="00C20770"/>
    <w:rsid w:val="00C273FD"/>
    <w:rsid w:val="00C33E36"/>
    <w:rsid w:val="00C34A25"/>
    <w:rsid w:val="00C43A68"/>
    <w:rsid w:val="00C53143"/>
    <w:rsid w:val="00C574BD"/>
    <w:rsid w:val="00C61F25"/>
    <w:rsid w:val="00C644E3"/>
    <w:rsid w:val="00C70B2F"/>
    <w:rsid w:val="00C7204A"/>
    <w:rsid w:val="00C8073B"/>
    <w:rsid w:val="00C857E6"/>
    <w:rsid w:val="00CA0C18"/>
    <w:rsid w:val="00CC5CE4"/>
    <w:rsid w:val="00CD0E29"/>
    <w:rsid w:val="00CD522D"/>
    <w:rsid w:val="00CD6FCA"/>
    <w:rsid w:val="00CE17D5"/>
    <w:rsid w:val="00CF46A3"/>
    <w:rsid w:val="00CF4DAC"/>
    <w:rsid w:val="00D03E66"/>
    <w:rsid w:val="00D065B5"/>
    <w:rsid w:val="00D1022E"/>
    <w:rsid w:val="00D11FFE"/>
    <w:rsid w:val="00D13599"/>
    <w:rsid w:val="00D13ABB"/>
    <w:rsid w:val="00D246AF"/>
    <w:rsid w:val="00D2585A"/>
    <w:rsid w:val="00D36515"/>
    <w:rsid w:val="00D41FD1"/>
    <w:rsid w:val="00D4389B"/>
    <w:rsid w:val="00D44E22"/>
    <w:rsid w:val="00D519BE"/>
    <w:rsid w:val="00D55A55"/>
    <w:rsid w:val="00D73CE7"/>
    <w:rsid w:val="00D76585"/>
    <w:rsid w:val="00D77CDB"/>
    <w:rsid w:val="00D84AE2"/>
    <w:rsid w:val="00D9577F"/>
    <w:rsid w:val="00DB29B0"/>
    <w:rsid w:val="00DB5234"/>
    <w:rsid w:val="00DB6746"/>
    <w:rsid w:val="00E02F48"/>
    <w:rsid w:val="00E14277"/>
    <w:rsid w:val="00E15B8B"/>
    <w:rsid w:val="00E4069D"/>
    <w:rsid w:val="00E50BE0"/>
    <w:rsid w:val="00E55A8A"/>
    <w:rsid w:val="00E90BE9"/>
    <w:rsid w:val="00E924D8"/>
    <w:rsid w:val="00E96692"/>
    <w:rsid w:val="00EB2D2D"/>
    <w:rsid w:val="00EC5927"/>
    <w:rsid w:val="00EC7230"/>
    <w:rsid w:val="00ED0390"/>
    <w:rsid w:val="00ED0D2C"/>
    <w:rsid w:val="00ED1CC5"/>
    <w:rsid w:val="00ED324D"/>
    <w:rsid w:val="00ED58F0"/>
    <w:rsid w:val="00ED7FDA"/>
    <w:rsid w:val="00EE40D6"/>
    <w:rsid w:val="00EF0ACC"/>
    <w:rsid w:val="00EF2159"/>
    <w:rsid w:val="00F0197B"/>
    <w:rsid w:val="00F020BC"/>
    <w:rsid w:val="00F147A7"/>
    <w:rsid w:val="00F14C29"/>
    <w:rsid w:val="00F2125F"/>
    <w:rsid w:val="00F24999"/>
    <w:rsid w:val="00F3100C"/>
    <w:rsid w:val="00F404E0"/>
    <w:rsid w:val="00F41508"/>
    <w:rsid w:val="00F45B66"/>
    <w:rsid w:val="00F476F7"/>
    <w:rsid w:val="00F6011F"/>
    <w:rsid w:val="00F6467F"/>
    <w:rsid w:val="00F67A89"/>
    <w:rsid w:val="00F71643"/>
    <w:rsid w:val="00F7279E"/>
    <w:rsid w:val="00F75452"/>
    <w:rsid w:val="00F960BB"/>
    <w:rsid w:val="00FA394F"/>
    <w:rsid w:val="00FA4B09"/>
    <w:rsid w:val="00FA53AD"/>
    <w:rsid w:val="00FA5F5E"/>
    <w:rsid w:val="00FA628E"/>
    <w:rsid w:val="00FC03A9"/>
    <w:rsid w:val="00FC3F67"/>
    <w:rsid w:val="00FD7A94"/>
    <w:rsid w:val="00FE6B7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A57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9"/>
    <w:qFormat/>
    <w:locked/>
    <w:rsid w:val="00893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C5C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93482"/>
    <w:rPr>
      <w:rFonts w:ascii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F7E0E"/>
    <w:rPr>
      <w:rFonts w:ascii="Cambria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ED7FDA"/>
    <w:pPr>
      <w:ind w:left="720"/>
    </w:pPr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ED7FDA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A7DD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7D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19B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51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519B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519BE"/>
    <w:rPr>
      <w:rFonts w:cs="Times New Roman"/>
    </w:rPr>
  </w:style>
  <w:style w:type="character" w:styleId="Hipercze">
    <w:name w:val="Hyperlink"/>
    <w:basedOn w:val="Domylnaczcionkaakapitu"/>
    <w:uiPriority w:val="99"/>
    <w:rsid w:val="007055C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090D1C"/>
    <w:rPr>
      <w:rFonts w:cs="Times New Roman"/>
      <w:color w:val="800080"/>
      <w:u w:val="single"/>
    </w:rPr>
  </w:style>
  <w:style w:type="character" w:styleId="HTML-cytat">
    <w:name w:val="HTML Cite"/>
    <w:basedOn w:val="Domylnaczcionkaakapitu"/>
    <w:uiPriority w:val="99"/>
    <w:rsid w:val="00090D1C"/>
    <w:rPr>
      <w:rFonts w:cs="Times New Roman"/>
      <w:i/>
      <w:iCs/>
    </w:rPr>
  </w:style>
  <w:style w:type="character" w:styleId="Numerstrony">
    <w:name w:val="page number"/>
    <w:basedOn w:val="Domylnaczcionkaakapitu"/>
    <w:uiPriority w:val="99"/>
    <w:rsid w:val="00DB6746"/>
    <w:rPr>
      <w:rFonts w:cs="Times New Roman"/>
    </w:rPr>
  </w:style>
  <w:style w:type="paragraph" w:customStyle="1" w:styleId="Default">
    <w:name w:val="Default"/>
    <w:rsid w:val="0007492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6467F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99"/>
    <w:locked/>
    <w:rsid w:val="008B59D3"/>
    <w:rPr>
      <w:lang w:eastAsia="en-US"/>
    </w:rPr>
  </w:style>
  <w:style w:type="character" w:customStyle="1" w:styleId="history-modalversionscontenticonsng-scope">
    <w:name w:val="history-modal__versions__content__icons ng-scope"/>
    <w:basedOn w:val="Domylnaczcionkaakapitu"/>
    <w:uiPriority w:val="99"/>
    <w:rsid w:val="00EB2D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A57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9"/>
    <w:qFormat/>
    <w:locked/>
    <w:rsid w:val="00893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C5C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93482"/>
    <w:rPr>
      <w:rFonts w:ascii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F7E0E"/>
    <w:rPr>
      <w:rFonts w:ascii="Cambria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ED7FDA"/>
    <w:pPr>
      <w:ind w:left="720"/>
    </w:pPr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ED7FDA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A7DD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7D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19B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51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519B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519BE"/>
    <w:rPr>
      <w:rFonts w:cs="Times New Roman"/>
    </w:rPr>
  </w:style>
  <w:style w:type="character" w:styleId="Hipercze">
    <w:name w:val="Hyperlink"/>
    <w:basedOn w:val="Domylnaczcionkaakapitu"/>
    <w:uiPriority w:val="99"/>
    <w:rsid w:val="007055C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090D1C"/>
    <w:rPr>
      <w:rFonts w:cs="Times New Roman"/>
      <w:color w:val="800080"/>
      <w:u w:val="single"/>
    </w:rPr>
  </w:style>
  <w:style w:type="character" w:styleId="HTML-cytat">
    <w:name w:val="HTML Cite"/>
    <w:basedOn w:val="Domylnaczcionkaakapitu"/>
    <w:uiPriority w:val="99"/>
    <w:rsid w:val="00090D1C"/>
    <w:rPr>
      <w:rFonts w:cs="Times New Roman"/>
      <w:i/>
      <w:iCs/>
    </w:rPr>
  </w:style>
  <w:style w:type="character" w:styleId="Numerstrony">
    <w:name w:val="page number"/>
    <w:basedOn w:val="Domylnaczcionkaakapitu"/>
    <w:uiPriority w:val="99"/>
    <w:rsid w:val="00DB6746"/>
    <w:rPr>
      <w:rFonts w:cs="Times New Roman"/>
    </w:rPr>
  </w:style>
  <w:style w:type="paragraph" w:customStyle="1" w:styleId="Default">
    <w:name w:val="Default"/>
    <w:rsid w:val="0007492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6467F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99"/>
    <w:locked/>
    <w:rsid w:val="008B59D3"/>
    <w:rPr>
      <w:lang w:eastAsia="en-US"/>
    </w:rPr>
  </w:style>
  <w:style w:type="character" w:customStyle="1" w:styleId="history-modalversionscontenticonsng-scope">
    <w:name w:val="history-modal__versions__content__icons ng-scope"/>
    <w:basedOn w:val="Domylnaczcionkaakapitu"/>
    <w:uiPriority w:val="99"/>
    <w:rsid w:val="00EB2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2060-EE39-4A2C-9D57-EBE97706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3576</Words>
  <Characters>23569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ubiegania się o środki Krajowego Funduszu Szkoleniowego w Powiatowym Urzędzie Pracy w Kołobrzegu w 2017 roku –</vt:lpstr>
    </vt:vector>
  </TitlesOfParts>
  <Company>Acer</Company>
  <LinksUpToDate>false</LinksUpToDate>
  <CharactersWithSpaces>27091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ubiegania się o środki Krajowego Funduszu Szkoleniowego w Powiatowym Urzędzie Pracy w Kołobrzegu w 2017 roku –</dc:title>
  <dc:creator>Lenovo</dc:creator>
  <cp:lastModifiedBy>Dell</cp:lastModifiedBy>
  <cp:revision>3</cp:revision>
  <cp:lastPrinted>2024-01-10T10:44:00Z</cp:lastPrinted>
  <dcterms:created xsi:type="dcterms:W3CDTF">2025-05-09T12:41:00Z</dcterms:created>
  <dcterms:modified xsi:type="dcterms:W3CDTF">2025-05-12T08:26:00Z</dcterms:modified>
</cp:coreProperties>
</file>